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1A8" w:rsidRDefault="005561A8" w:rsidP="005561A8">
      <w:pPr>
        <w:widowControl/>
        <w:spacing w:afterLines="50" w:after="156" w:line="520" w:lineRule="exact"/>
        <w:ind w:firstLine="723"/>
        <w:jc w:val="center"/>
        <w:rPr>
          <w:rFonts w:eastAsia="方正小标宋_GBK"/>
          <w:b/>
          <w:kern w:val="0"/>
          <w:sz w:val="36"/>
          <w:szCs w:val="36"/>
        </w:rPr>
      </w:pPr>
      <w:r>
        <w:rPr>
          <w:rFonts w:eastAsia="方正小标宋_GBK" w:hint="eastAsia"/>
          <w:b/>
          <w:kern w:val="0"/>
          <w:sz w:val="36"/>
          <w:szCs w:val="36"/>
        </w:rPr>
        <w:t>2021</w:t>
      </w:r>
      <w:r>
        <w:rPr>
          <w:rFonts w:eastAsia="方正小标宋_GBK"/>
          <w:b/>
          <w:kern w:val="0"/>
          <w:sz w:val="36"/>
          <w:szCs w:val="36"/>
        </w:rPr>
        <w:t>年高职（专科）单独考试考生告知书</w:t>
      </w:r>
    </w:p>
    <w:p w:rsidR="005561A8" w:rsidRDefault="005561A8" w:rsidP="005561A8">
      <w:pPr>
        <w:widowControl/>
        <w:spacing w:line="290" w:lineRule="exact"/>
        <w:ind w:firstLine="480"/>
        <w:jc w:val="left"/>
        <w:rPr>
          <w:rFonts w:eastAsia="方正仿宋_GBK"/>
          <w:bCs/>
          <w:kern w:val="0"/>
          <w:sz w:val="24"/>
        </w:rPr>
      </w:pPr>
      <w:r>
        <w:rPr>
          <w:rFonts w:eastAsia="方正仿宋_GBK"/>
          <w:bCs/>
          <w:kern w:val="0"/>
          <w:sz w:val="24"/>
        </w:rPr>
        <w:t>各位高职（专科）单独考试的考生，你们好！</w:t>
      </w:r>
    </w:p>
    <w:p w:rsidR="005561A8" w:rsidRDefault="005561A8" w:rsidP="005561A8">
      <w:pPr>
        <w:widowControl/>
        <w:spacing w:line="290" w:lineRule="exact"/>
        <w:ind w:firstLineChars="200" w:firstLine="480"/>
        <w:jc w:val="left"/>
        <w:rPr>
          <w:rFonts w:eastAsia="方正仿宋_GBK"/>
          <w:kern w:val="0"/>
          <w:sz w:val="24"/>
        </w:rPr>
      </w:pPr>
      <w:r>
        <w:rPr>
          <w:rFonts w:eastAsia="方正仿宋_GBK"/>
          <w:kern w:val="0"/>
          <w:sz w:val="24"/>
        </w:rPr>
        <w:t>欢迎参加</w:t>
      </w:r>
      <w:r>
        <w:rPr>
          <w:rFonts w:hint="eastAsia"/>
          <w:kern w:val="0"/>
          <w:sz w:val="24"/>
        </w:rPr>
        <w:t>2021</w:t>
      </w:r>
      <w:r>
        <w:rPr>
          <w:rFonts w:eastAsia="方正仿宋_GBK"/>
          <w:kern w:val="0"/>
          <w:sz w:val="24"/>
        </w:rPr>
        <w:t>年</w:t>
      </w:r>
      <w:r>
        <w:rPr>
          <w:rFonts w:eastAsia="方正仿宋_GBK"/>
          <w:bCs/>
          <w:kern w:val="0"/>
          <w:sz w:val="24"/>
        </w:rPr>
        <w:t>高职（专科）单独考试</w:t>
      </w:r>
      <w:r>
        <w:rPr>
          <w:rFonts w:eastAsia="方正仿宋_GBK"/>
          <w:kern w:val="0"/>
          <w:sz w:val="24"/>
        </w:rPr>
        <w:t>。为使你对本次考试的相关内容、要求有一个全面的了解，在考试前，请仔细阅读以下内容，并在参加考试过程中认真履行。</w:t>
      </w:r>
    </w:p>
    <w:p w:rsidR="005561A8" w:rsidRDefault="005561A8" w:rsidP="005561A8">
      <w:pPr>
        <w:widowControl/>
        <w:spacing w:line="290" w:lineRule="exact"/>
        <w:ind w:firstLineChars="200" w:firstLine="480"/>
        <w:jc w:val="left"/>
        <w:rPr>
          <w:rFonts w:eastAsia="方正黑体_GBK"/>
          <w:kern w:val="0"/>
          <w:sz w:val="24"/>
        </w:rPr>
      </w:pPr>
      <w:r>
        <w:rPr>
          <w:rFonts w:eastAsia="方正黑体_GBK"/>
          <w:kern w:val="0"/>
          <w:sz w:val="24"/>
        </w:rPr>
        <w:t>一、诚信考试</w:t>
      </w:r>
    </w:p>
    <w:p w:rsidR="005561A8" w:rsidRDefault="005561A8" w:rsidP="005561A8">
      <w:pPr>
        <w:widowControl/>
        <w:spacing w:line="290" w:lineRule="exact"/>
        <w:ind w:firstLineChars="200" w:firstLine="480"/>
        <w:jc w:val="left"/>
        <w:rPr>
          <w:rFonts w:eastAsia="方正仿宋_GBK"/>
          <w:kern w:val="0"/>
          <w:sz w:val="24"/>
        </w:rPr>
      </w:pPr>
      <w:r>
        <w:rPr>
          <w:rFonts w:eastAsia="方正仿宋_GBK"/>
          <w:kern w:val="0"/>
          <w:sz w:val="24"/>
        </w:rPr>
        <w:t>你在报名时，已认真阅读并签领了《考生诚信考试承诺书》。考试中必须遵守考场纪律，服从考试工作人员管理，出现违纪、作弊等行为的，将按照《国家教育考试违规处理办法》（教育部第</w:t>
      </w:r>
      <w:r>
        <w:rPr>
          <w:rFonts w:eastAsia="方正仿宋_GBK"/>
          <w:kern w:val="0"/>
          <w:sz w:val="24"/>
        </w:rPr>
        <w:t>33</w:t>
      </w:r>
      <w:r>
        <w:rPr>
          <w:rFonts w:eastAsia="方正仿宋_GBK"/>
          <w:kern w:val="0"/>
          <w:sz w:val="24"/>
        </w:rPr>
        <w:t>号令）、《中华人民共和国刑法修正案（九）》、《中华人民共和国教育法》进行处理，并将违规事实记入教育部的考生诚信考试电子档案，供招生学校录取时参考。考试过程中全程有监控或录像，请考生诚信参加考试。</w:t>
      </w:r>
    </w:p>
    <w:p w:rsidR="005561A8" w:rsidRDefault="005561A8" w:rsidP="005561A8">
      <w:pPr>
        <w:widowControl/>
        <w:numPr>
          <w:ilvl w:val="0"/>
          <w:numId w:val="1"/>
        </w:numPr>
        <w:spacing w:line="290" w:lineRule="exact"/>
        <w:ind w:firstLineChars="200" w:firstLine="480"/>
        <w:jc w:val="left"/>
        <w:rPr>
          <w:rFonts w:eastAsia="方正黑体_GBK"/>
          <w:bCs/>
          <w:kern w:val="0"/>
          <w:sz w:val="24"/>
        </w:rPr>
      </w:pPr>
      <w:r>
        <w:rPr>
          <w:rFonts w:eastAsia="方正黑体_GBK"/>
          <w:bCs/>
          <w:kern w:val="0"/>
          <w:sz w:val="24"/>
        </w:rPr>
        <w:t>单招考试</w:t>
      </w:r>
    </w:p>
    <w:p w:rsidR="005561A8" w:rsidRDefault="005561A8" w:rsidP="005561A8">
      <w:pPr>
        <w:widowControl/>
        <w:numPr>
          <w:ilvl w:val="0"/>
          <w:numId w:val="2"/>
        </w:numPr>
        <w:spacing w:line="290" w:lineRule="exact"/>
        <w:ind w:firstLineChars="200" w:firstLine="480"/>
        <w:jc w:val="left"/>
        <w:rPr>
          <w:rFonts w:eastAsia="方正仿宋_GBK"/>
          <w:sz w:val="24"/>
        </w:rPr>
      </w:pPr>
      <w:r>
        <w:rPr>
          <w:rFonts w:hint="eastAsia"/>
          <w:kern w:val="0"/>
          <w:sz w:val="24"/>
        </w:rPr>
        <w:t>考生必须参加</w:t>
      </w:r>
      <w:r>
        <w:rPr>
          <w:rFonts w:hint="eastAsia"/>
          <w:kern w:val="0"/>
          <w:sz w:val="24"/>
        </w:rPr>
        <w:t>2021</w:t>
      </w:r>
      <w:r>
        <w:rPr>
          <w:rFonts w:hint="eastAsia"/>
          <w:kern w:val="0"/>
          <w:sz w:val="24"/>
        </w:rPr>
        <w:t>年高职单招考试、体检后方具备高职单招录取资格。</w:t>
      </w:r>
      <w:r>
        <w:rPr>
          <w:rFonts w:eastAsia="方正仿宋_GBK"/>
          <w:kern w:val="0"/>
          <w:sz w:val="24"/>
        </w:rPr>
        <w:t>。</w:t>
      </w:r>
    </w:p>
    <w:p w:rsidR="005561A8" w:rsidRDefault="005561A8" w:rsidP="005561A8">
      <w:pPr>
        <w:widowControl/>
        <w:spacing w:line="290" w:lineRule="exact"/>
        <w:ind w:firstLineChars="200" w:firstLine="480"/>
        <w:jc w:val="left"/>
        <w:rPr>
          <w:rFonts w:eastAsia="方正仿宋_GBK"/>
          <w:kern w:val="0"/>
          <w:sz w:val="24"/>
        </w:rPr>
      </w:pPr>
      <w:r>
        <w:rPr>
          <w:rFonts w:hint="eastAsia"/>
          <w:kern w:val="0"/>
          <w:sz w:val="24"/>
        </w:rPr>
        <w:t>2</w:t>
      </w:r>
      <w:r>
        <w:rPr>
          <w:rFonts w:eastAsia="方正仿宋_GBK"/>
          <w:kern w:val="0"/>
          <w:sz w:val="24"/>
        </w:rPr>
        <w:t>、请考生根据《云南省招生考试院关于做好</w:t>
      </w:r>
      <w:r>
        <w:rPr>
          <w:rFonts w:hint="eastAsia"/>
          <w:kern w:val="0"/>
          <w:sz w:val="24"/>
        </w:rPr>
        <w:t>2021</w:t>
      </w:r>
      <w:r>
        <w:rPr>
          <w:rFonts w:eastAsia="方正仿宋_GBK"/>
          <w:kern w:val="0"/>
          <w:sz w:val="24"/>
        </w:rPr>
        <w:t>年高职（专科）院校单独考试招生的通知》中公布的单招院校联系方式，及时与单招院校取得联系，认真了解高职（专科）单独考试相关内容要求。</w:t>
      </w:r>
    </w:p>
    <w:p w:rsidR="005561A8" w:rsidRDefault="005561A8" w:rsidP="005561A8">
      <w:pPr>
        <w:widowControl/>
        <w:numPr>
          <w:ilvl w:val="0"/>
          <w:numId w:val="3"/>
        </w:numPr>
        <w:spacing w:line="290" w:lineRule="exact"/>
        <w:ind w:firstLineChars="200" w:firstLine="480"/>
        <w:jc w:val="left"/>
        <w:rPr>
          <w:rFonts w:eastAsia="方正黑体_GBK"/>
          <w:bCs/>
          <w:kern w:val="0"/>
          <w:sz w:val="24"/>
        </w:rPr>
      </w:pPr>
      <w:r>
        <w:rPr>
          <w:rFonts w:eastAsia="方正黑体_GBK"/>
          <w:bCs/>
          <w:kern w:val="0"/>
          <w:sz w:val="24"/>
        </w:rPr>
        <w:t>具体工作时间安排</w:t>
      </w:r>
    </w:p>
    <w:p w:rsidR="005561A8" w:rsidRDefault="005561A8" w:rsidP="005561A8">
      <w:pPr>
        <w:widowControl/>
        <w:spacing w:line="290" w:lineRule="exact"/>
        <w:ind w:firstLineChars="200" w:firstLine="480"/>
        <w:jc w:val="left"/>
        <w:rPr>
          <w:rFonts w:eastAsia="方正仿宋_GBK"/>
          <w:kern w:val="0"/>
          <w:sz w:val="24"/>
        </w:rPr>
      </w:pPr>
      <w:r>
        <w:rPr>
          <w:rFonts w:eastAsia="方正仿宋_GBK"/>
          <w:bCs/>
          <w:kern w:val="0"/>
          <w:sz w:val="24"/>
        </w:rPr>
        <w:t>1</w:t>
      </w:r>
      <w:r>
        <w:rPr>
          <w:rFonts w:eastAsia="方正仿宋_GBK"/>
          <w:bCs/>
          <w:kern w:val="0"/>
          <w:sz w:val="24"/>
        </w:rPr>
        <w:t>、考试结束后，考生自行在报考院校网站上查询考试成绩。</w:t>
      </w:r>
    </w:p>
    <w:p w:rsidR="005561A8" w:rsidRDefault="005561A8" w:rsidP="005561A8">
      <w:pPr>
        <w:spacing w:line="290" w:lineRule="exact"/>
        <w:ind w:firstLineChars="200" w:firstLine="480"/>
        <w:jc w:val="left"/>
        <w:rPr>
          <w:rFonts w:eastAsia="方正仿宋_GBK"/>
          <w:kern w:val="0"/>
          <w:sz w:val="24"/>
        </w:rPr>
      </w:pPr>
      <w:r>
        <w:rPr>
          <w:rFonts w:eastAsia="方正仿宋_GBK"/>
          <w:kern w:val="0"/>
          <w:sz w:val="24"/>
        </w:rPr>
        <w:t>2</w:t>
      </w:r>
      <w:r>
        <w:rPr>
          <w:rFonts w:eastAsia="方正仿宋_GBK"/>
          <w:kern w:val="0"/>
          <w:sz w:val="24"/>
        </w:rPr>
        <w:t>、</w:t>
      </w:r>
      <w:r>
        <w:rPr>
          <w:rFonts w:hint="eastAsia"/>
          <w:kern w:val="0"/>
          <w:sz w:val="24"/>
        </w:rPr>
        <w:t>2021</w:t>
      </w:r>
      <w:r>
        <w:rPr>
          <w:rFonts w:hint="eastAsia"/>
          <w:kern w:val="0"/>
          <w:sz w:val="24"/>
        </w:rPr>
        <w:t>年高职单招实行平行志愿投档录取模式。省招生考试院根据统筹下达的招生计划和各高职单招院校组织考试后提供的考生成绩，按照平行志愿原则进行投档。</w:t>
      </w:r>
    </w:p>
    <w:p w:rsidR="005561A8" w:rsidRDefault="005561A8" w:rsidP="005561A8">
      <w:pPr>
        <w:widowControl/>
        <w:numPr>
          <w:ilvl w:val="0"/>
          <w:numId w:val="3"/>
        </w:numPr>
        <w:spacing w:line="290" w:lineRule="exact"/>
        <w:ind w:firstLineChars="200" w:firstLine="480"/>
        <w:jc w:val="left"/>
        <w:rPr>
          <w:rFonts w:eastAsia="方正黑体_GBK"/>
          <w:bCs/>
          <w:kern w:val="0"/>
          <w:sz w:val="24"/>
        </w:rPr>
      </w:pPr>
      <w:r>
        <w:rPr>
          <w:rFonts w:eastAsia="方正黑体_GBK"/>
          <w:bCs/>
          <w:kern w:val="0"/>
          <w:sz w:val="24"/>
        </w:rPr>
        <w:t>注意事项</w:t>
      </w:r>
    </w:p>
    <w:p w:rsidR="005561A8" w:rsidRDefault="005561A8" w:rsidP="005561A8">
      <w:pPr>
        <w:spacing w:line="290" w:lineRule="exact"/>
        <w:ind w:firstLineChars="200" w:firstLine="480"/>
        <w:jc w:val="left"/>
        <w:rPr>
          <w:rFonts w:eastAsia="方正仿宋_GBK"/>
          <w:kern w:val="0"/>
          <w:sz w:val="24"/>
        </w:rPr>
      </w:pPr>
      <w:r>
        <w:rPr>
          <w:rFonts w:hint="eastAsia"/>
          <w:kern w:val="0"/>
          <w:sz w:val="24"/>
        </w:rPr>
        <w:t>1</w:t>
      </w:r>
      <w:r>
        <w:rPr>
          <w:rFonts w:eastAsia="方正仿宋_GBK"/>
          <w:kern w:val="0"/>
          <w:sz w:val="24"/>
        </w:rPr>
        <w:t>、</w:t>
      </w:r>
      <w:r>
        <w:rPr>
          <w:rFonts w:eastAsia="方正仿宋_GBK" w:hint="eastAsia"/>
          <w:kern w:val="0"/>
          <w:sz w:val="24"/>
        </w:rPr>
        <w:t>2021</w:t>
      </w:r>
      <w:r>
        <w:rPr>
          <w:rFonts w:eastAsia="方正仿宋_GBK" w:hint="eastAsia"/>
          <w:kern w:val="0"/>
          <w:sz w:val="24"/>
        </w:rPr>
        <w:t>年</w:t>
      </w:r>
      <w:r>
        <w:rPr>
          <w:rFonts w:eastAsia="方正仿宋_GBK" w:hint="eastAsia"/>
          <w:kern w:val="0"/>
          <w:sz w:val="24"/>
        </w:rPr>
        <w:t>5</w:t>
      </w:r>
      <w:r>
        <w:rPr>
          <w:rFonts w:eastAsia="方正仿宋_GBK" w:hint="eastAsia"/>
          <w:kern w:val="0"/>
          <w:sz w:val="24"/>
        </w:rPr>
        <w:t>月</w:t>
      </w:r>
      <w:r>
        <w:rPr>
          <w:rFonts w:hint="eastAsia"/>
          <w:kern w:val="0"/>
          <w:sz w:val="24"/>
        </w:rPr>
        <w:t>中旬</w:t>
      </w:r>
      <w:r>
        <w:rPr>
          <w:rFonts w:eastAsia="方正仿宋_GBK" w:hint="eastAsia"/>
          <w:kern w:val="0"/>
          <w:sz w:val="24"/>
        </w:rPr>
        <w:t>前，考生可在云南省招考频道网上查询录取结果。院校于</w:t>
      </w:r>
      <w:r>
        <w:rPr>
          <w:rFonts w:eastAsia="方正仿宋_GBK" w:hint="eastAsia"/>
          <w:kern w:val="0"/>
          <w:sz w:val="24"/>
        </w:rPr>
        <w:t>2021</w:t>
      </w:r>
      <w:r>
        <w:rPr>
          <w:rFonts w:eastAsia="方正仿宋_GBK" w:hint="eastAsia"/>
          <w:kern w:val="0"/>
          <w:sz w:val="24"/>
        </w:rPr>
        <w:t>年</w:t>
      </w:r>
      <w:r>
        <w:rPr>
          <w:rFonts w:eastAsia="方正仿宋_GBK" w:hint="eastAsia"/>
          <w:kern w:val="0"/>
          <w:sz w:val="24"/>
        </w:rPr>
        <w:t>7</w:t>
      </w:r>
      <w:r>
        <w:rPr>
          <w:rFonts w:eastAsia="方正仿宋_GBK" w:hint="eastAsia"/>
          <w:kern w:val="0"/>
          <w:sz w:val="24"/>
        </w:rPr>
        <w:t>月办理完成投档录取后，向考生发放录取通知书。在未办完录取手续前，院校不得提前发放录取通知书。</w:t>
      </w:r>
    </w:p>
    <w:p w:rsidR="005561A8" w:rsidRDefault="005561A8" w:rsidP="005561A8">
      <w:pPr>
        <w:numPr>
          <w:ilvl w:val="0"/>
          <w:numId w:val="2"/>
        </w:numPr>
        <w:spacing w:line="290" w:lineRule="exact"/>
        <w:ind w:firstLineChars="200" w:firstLine="480"/>
        <w:jc w:val="left"/>
        <w:rPr>
          <w:rFonts w:eastAsia="方正仿宋_GBK"/>
          <w:kern w:val="0"/>
          <w:sz w:val="24"/>
        </w:rPr>
      </w:pPr>
      <w:r>
        <w:rPr>
          <w:rFonts w:eastAsia="方正仿宋_GBK" w:hint="eastAsia"/>
          <w:kern w:val="0"/>
          <w:sz w:val="24"/>
        </w:rPr>
        <w:t>凡参加</w:t>
      </w:r>
      <w:r>
        <w:rPr>
          <w:rFonts w:eastAsia="方正仿宋_GBK" w:hint="eastAsia"/>
          <w:kern w:val="0"/>
          <w:sz w:val="24"/>
        </w:rPr>
        <w:t>2021</w:t>
      </w:r>
      <w:r>
        <w:rPr>
          <w:rFonts w:eastAsia="方正仿宋_GBK" w:hint="eastAsia"/>
          <w:kern w:val="0"/>
          <w:sz w:val="24"/>
        </w:rPr>
        <w:t>年高职单招且被录取的考生，不再发放普通高考统考或三校</w:t>
      </w:r>
      <w:proofErr w:type="gramStart"/>
      <w:r>
        <w:rPr>
          <w:rFonts w:eastAsia="方正仿宋_GBK" w:hint="eastAsia"/>
          <w:kern w:val="0"/>
          <w:sz w:val="24"/>
        </w:rPr>
        <w:t>生全省</w:t>
      </w:r>
      <w:proofErr w:type="gramEnd"/>
      <w:r>
        <w:rPr>
          <w:rFonts w:eastAsia="方正仿宋_GBK" w:hint="eastAsia"/>
          <w:kern w:val="0"/>
          <w:sz w:val="24"/>
        </w:rPr>
        <w:t>统一考试准考证，不得参加普通高考统考及录取或三校</w:t>
      </w:r>
      <w:proofErr w:type="gramStart"/>
      <w:r>
        <w:rPr>
          <w:rFonts w:eastAsia="方正仿宋_GBK" w:hint="eastAsia"/>
          <w:kern w:val="0"/>
          <w:sz w:val="24"/>
        </w:rPr>
        <w:t>生全省</w:t>
      </w:r>
      <w:proofErr w:type="gramEnd"/>
      <w:r>
        <w:rPr>
          <w:rFonts w:eastAsia="方正仿宋_GBK" w:hint="eastAsia"/>
          <w:kern w:val="0"/>
          <w:sz w:val="24"/>
        </w:rPr>
        <w:t>统一考试及录取。</w:t>
      </w:r>
    </w:p>
    <w:p w:rsidR="005561A8" w:rsidRDefault="005561A8" w:rsidP="005561A8">
      <w:pPr>
        <w:numPr>
          <w:ilvl w:val="0"/>
          <w:numId w:val="2"/>
        </w:numPr>
        <w:spacing w:line="290" w:lineRule="exact"/>
        <w:ind w:firstLineChars="200" w:firstLine="480"/>
        <w:jc w:val="left"/>
        <w:rPr>
          <w:rFonts w:eastAsia="方正仿宋_GBK"/>
          <w:sz w:val="24"/>
        </w:rPr>
      </w:pPr>
      <w:r>
        <w:rPr>
          <w:rFonts w:hint="eastAsia"/>
          <w:kern w:val="0"/>
          <w:sz w:val="24"/>
        </w:rPr>
        <w:t>请各位考生严格遵守当地疫情防控常态</w:t>
      </w:r>
      <w:proofErr w:type="gramStart"/>
      <w:r>
        <w:rPr>
          <w:rFonts w:hint="eastAsia"/>
          <w:kern w:val="0"/>
          <w:sz w:val="24"/>
        </w:rPr>
        <w:t>化各项</w:t>
      </w:r>
      <w:proofErr w:type="gramEnd"/>
      <w:r>
        <w:rPr>
          <w:rFonts w:hint="eastAsia"/>
          <w:kern w:val="0"/>
          <w:sz w:val="24"/>
        </w:rPr>
        <w:t>要求，注意个人卫生防护工作，主动配合体温检测、接受“健康码”验证，避免不必要外出活动和人员聚集。</w:t>
      </w:r>
    </w:p>
    <w:p w:rsidR="005561A8" w:rsidRDefault="005561A8" w:rsidP="005561A8">
      <w:pPr>
        <w:adjustRightInd w:val="0"/>
        <w:snapToGrid w:val="0"/>
        <w:spacing w:line="320" w:lineRule="exact"/>
        <w:ind w:firstLineChars="200" w:firstLine="480"/>
        <w:rPr>
          <w:rFonts w:eastAsia="方正仿宋_GBK"/>
          <w:sz w:val="24"/>
        </w:rPr>
      </w:pPr>
    </w:p>
    <w:p w:rsidR="005561A8" w:rsidRDefault="005561A8" w:rsidP="005561A8">
      <w:pPr>
        <w:adjustRightInd w:val="0"/>
        <w:snapToGrid w:val="0"/>
        <w:spacing w:line="320" w:lineRule="exact"/>
        <w:ind w:firstLineChars="200" w:firstLine="480"/>
        <w:rPr>
          <w:rFonts w:eastAsia="方正仿宋_GBK"/>
          <w:sz w:val="24"/>
        </w:rPr>
      </w:pPr>
    </w:p>
    <w:p w:rsidR="005561A8" w:rsidRDefault="005561A8" w:rsidP="005561A8">
      <w:pPr>
        <w:adjustRightInd w:val="0"/>
        <w:snapToGrid w:val="0"/>
        <w:spacing w:line="320" w:lineRule="exact"/>
        <w:ind w:firstLineChars="200" w:firstLine="480"/>
        <w:rPr>
          <w:rFonts w:eastAsia="方正仿宋_GBK"/>
          <w:sz w:val="24"/>
        </w:rPr>
      </w:pPr>
    </w:p>
    <w:p w:rsidR="005561A8" w:rsidRDefault="005561A8" w:rsidP="005561A8">
      <w:pPr>
        <w:widowControl/>
        <w:spacing w:line="280" w:lineRule="exact"/>
        <w:ind w:firstLineChars="250" w:firstLine="600"/>
        <w:jc w:val="left"/>
        <w:rPr>
          <w:rFonts w:eastAsia="方正仿宋_GBK"/>
          <w:b/>
          <w:sz w:val="24"/>
        </w:rPr>
      </w:pPr>
      <w:r>
        <w:rPr>
          <w:rFonts w:eastAsia="方正仿宋_GBK"/>
          <w:b/>
          <w:kern w:val="0"/>
          <w:sz w:val="24"/>
        </w:rPr>
        <w:t>本</w:t>
      </w:r>
      <w:r>
        <w:rPr>
          <w:rFonts w:eastAsia="方正仿宋_GBK"/>
          <w:b/>
          <w:sz w:val="24"/>
        </w:rPr>
        <w:t>人已领取本告知书并认真阅读了以上内容。</w:t>
      </w:r>
    </w:p>
    <w:p w:rsidR="005561A8" w:rsidRDefault="005561A8" w:rsidP="005561A8">
      <w:pPr>
        <w:widowControl/>
        <w:spacing w:line="280" w:lineRule="exact"/>
        <w:ind w:firstLineChars="2200" w:firstLine="5280"/>
        <w:jc w:val="left"/>
        <w:rPr>
          <w:rFonts w:eastAsia="方正仿宋_GBK"/>
          <w:b/>
          <w:sz w:val="24"/>
        </w:rPr>
      </w:pPr>
    </w:p>
    <w:p w:rsidR="005561A8" w:rsidRDefault="005561A8" w:rsidP="005561A8">
      <w:pPr>
        <w:widowControl/>
        <w:spacing w:line="280" w:lineRule="exact"/>
        <w:ind w:firstLineChars="800" w:firstLine="1920"/>
        <w:jc w:val="left"/>
        <w:rPr>
          <w:rFonts w:eastAsia="方正仿宋_GBK"/>
          <w:b/>
          <w:sz w:val="24"/>
        </w:rPr>
      </w:pPr>
      <w:r>
        <w:rPr>
          <w:rFonts w:eastAsia="方正仿宋_GBK"/>
          <w:b/>
          <w:sz w:val="24"/>
        </w:rPr>
        <w:t>单独招生院校盖章</w:t>
      </w:r>
      <w:r>
        <w:rPr>
          <w:rFonts w:eastAsia="方正仿宋_GBK"/>
          <w:b/>
          <w:sz w:val="24"/>
        </w:rPr>
        <w:t xml:space="preserve">                    </w:t>
      </w:r>
      <w:r>
        <w:rPr>
          <w:rFonts w:eastAsia="方正仿宋_GBK"/>
          <w:b/>
          <w:sz w:val="24"/>
        </w:rPr>
        <w:t>考生签字：</w:t>
      </w:r>
    </w:p>
    <w:p w:rsidR="005561A8" w:rsidRDefault="005561A8" w:rsidP="005561A8">
      <w:pPr>
        <w:widowControl/>
        <w:tabs>
          <w:tab w:val="left" w:pos="5610"/>
        </w:tabs>
        <w:spacing w:line="280" w:lineRule="exact"/>
        <w:ind w:firstLineChars="900" w:firstLine="2160"/>
        <w:jc w:val="left"/>
        <w:rPr>
          <w:rFonts w:eastAsia="方正仿宋_GBK"/>
          <w:b/>
          <w:sz w:val="24"/>
        </w:rPr>
      </w:pPr>
      <w:r>
        <w:rPr>
          <w:rFonts w:eastAsia="方正仿宋_GBK"/>
          <w:b/>
          <w:sz w:val="24"/>
        </w:rPr>
        <w:tab/>
      </w:r>
    </w:p>
    <w:p w:rsidR="005561A8" w:rsidRDefault="005561A8" w:rsidP="005561A8">
      <w:pPr>
        <w:widowControl/>
        <w:tabs>
          <w:tab w:val="left" w:pos="5610"/>
        </w:tabs>
        <w:spacing w:line="280" w:lineRule="exact"/>
        <w:ind w:firstLineChars="2800" w:firstLine="6720"/>
        <w:jc w:val="left"/>
        <w:rPr>
          <w:rFonts w:eastAsia="方正仿宋_GBK"/>
          <w:kern w:val="0"/>
          <w:sz w:val="24"/>
        </w:rPr>
      </w:pPr>
      <w:r>
        <w:rPr>
          <w:rFonts w:eastAsia="方正仿宋_GBK"/>
          <w:b/>
          <w:sz w:val="24"/>
        </w:rPr>
        <w:t>日期：</w:t>
      </w:r>
    </w:p>
    <w:p w:rsidR="005561A8" w:rsidRDefault="005561A8" w:rsidP="005561A8">
      <w:pPr>
        <w:spacing w:line="280" w:lineRule="exact"/>
        <w:ind w:firstLine="480"/>
        <w:rPr>
          <w:rFonts w:eastAsia="方正仿宋_GBK"/>
          <w:kern w:val="0"/>
          <w:sz w:val="24"/>
        </w:rPr>
      </w:pPr>
      <w:r>
        <w:rPr>
          <w:rFonts w:eastAsia="方正仿宋_GBK"/>
          <w:kern w:val="0"/>
          <w:sz w:val="24"/>
        </w:rPr>
        <w:t>……………………………………………………………………………………</w:t>
      </w:r>
    </w:p>
    <w:p w:rsidR="005561A8" w:rsidRDefault="005561A8" w:rsidP="005561A8">
      <w:pPr>
        <w:spacing w:line="280" w:lineRule="exact"/>
        <w:ind w:firstLineChars="550" w:firstLine="1320"/>
        <w:rPr>
          <w:rFonts w:eastAsia="方正小标宋_GBK"/>
          <w:b/>
          <w:bCs/>
          <w:sz w:val="28"/>
          <w:szCs w:val="28"/>
        </w:rPr>
      </w:pPr>
      <w:r>
        <w:rPr>
          <w:rFonts w:eastAsia="方正仿宋_GBK"/>
          <w:kern w:val="0"/>
          <w:sz w:val="24"/>
        </w:rPr>
        <w:t>（本告知书一式两份，考生留存一份，单招院校留存一份）</w:t>
      </w:r>
    </w:p>
    <w:p w:rsidR="005561A8" w:rsidRDefault="005561A8" w:rsidP="005561A8">
      <w:pPr>
        <w:spacing w:line="300" w:lineRule="exact"/>
        <w:ind w:firstLine="560"/>
        <w:jc w:val="center"/>
        <w:rPr>
          <w:rFonts w:eastAsia="方正小标宋_GBK"/>
          <w:sz w:val="28"/>
          <w:szCs w:val="28"/>
        </w:rPr>
      </w:pPr>
      <w:r>
        <w:rPr>
          <w:rFonts w:eastAsia="方正小标宋_GBK"/>
          <w:sz w:val="28"/>
          <w:szCs w:val="28"/>
        </w:rPr>
        <w:br w:type="page"/>
      </w:r>
      <w:r>
        <w:rPr>
          <w:rFonts w:eastAsia="方正小标宋_GBK"/>
          <w:sz w:val="28"/>
          <w:szCs w:val="28"/>
        </w:rPr>
        <w:lastRenderedPageBreak/>
        <w:t>《中华人民共和国刑法修正案（九）》</w:t>
      </w:r>
    </w:p>
    <w:p w:rsidR="005561A8" w:rsidRDefault="005561A8" w:rsidP="005561A8">
      <w:pPr>
        <w:spacing w:line="260" w:lineRule="exact"/>
        <w:jc w:val="center"/>
        <w:rPr>
          <w:rFonts w:eastAsia="方正楷体_GBK"/>
          <w:szCs w:val="21"/>
        </w:rPr>
      </w:pPr>
      <w:r>
        <w:rPr>
          <w:rFonts w:eastAsia="方正楷体_GBK"/>
          <w:szCs w:val="21"/>
        </w:rPr>
        <w:t>2015</w:t>
      </w:r>
      <w:r>
        <w:rPr>
          <w:rFonts w:eastAsia="方正楷体_GBK"/>
          <w:szCs w:val="21"/>
        </w:rPr>
        <w:t>年</w:t>
      </w:r>
      <w:r>
        <w:rPr>
          <w:rFonts w:eastAsia="方正楷体_GBK"/>
          <w:szCs w:val="21"/>
        </w:rPr>
        <w:t>11</w:t>
      </w:r>
      <w:r>
        <w:rPr>
          <w:rFonts w:eastAsia="方正楷体_GBK"/>
          <w:szCs w:val="21"/>
        </w:rPr>
        <w:t>月</w:t>
      </w:r>
      <w:r>
        <w:rPr>
          <w:rFonts w:eastAsia="方正楷体_GBK"/>
          <w:szCs w:val="21"/>
        </w:rPr>
        <w:t>1</w:t>
      </w:r>
      <w:r>
        <w:rPr>
          <w:rFonts w:eastAsia="方正楷体_GBK"/>
          <w:szCs w:val="21"/>
        </w:rPr>
        <w:t>日正式施行（以下简称《刑九》）</w:t>
      </w:r>
    </w:p>
    <w:p w:rsidR="005561A8" w:rsidRDefault="005561A8" w:rsidP="005561A8">
      <w:pPr>
        <w:spacing w:line="260" w:lineRule="exact"/>
        <w:ind w:firstLine="640"/>
      </w:pPr>
    </w:p>
    <w:p w:rsidR="005561A8" w:rsidRDefault="005561A8" w:rsidP="005561A8">
      <w:pPr>
        <w:spacing w:line="240" w:lineRule="exact"/>
        <w:ind w:firstLine="400"/>
        <w:rPr>
          <w:rFonts w:eastAsia="方正仿宋_GBK"/>
          <w:sz w:val="20"/>
          <w:szCs w:val="18"/>
        </w:rPr>
      </w:pPr>
      <w:r>
        <w:rPr>
          <w:rFonts w:eastAsia="方正仿宋_GBK"/>
          <w:sz w:val="20"/>
          <w:szCs w:val="18"/>
        </w:rPr>
        <w:t>《中华人民共和国刑法（修正案九）》已由中华人民共和国第十二届全国人民代表大会常务委员会第十六次会议于</w:t>
      </w:r>
      <w:r>
        <w:rPr>
          <w:rFonts w:eastAsia="方正仿宋_GBK"/>
          <w:sz w:val="20"/>
          <w:szCs w:val="18"/>
        </w:rPr>
        <w:t>2015</w:t>
      </w:r>
      <w:r>
        <w:rPr>
          <w:rFonts w:eastAsia="方正仿宋_GBK"/>
          <w:sz w:val="20"/>
          <w:szCs w:val="18"/>
        </w:rPr>
        <w:t>年</w:t>
      </w:r>
      <w:r>
        <w:rPr>
          <w:rFonts w:eastAsia="方正仿宋_GBK"/>
          <w:sz w:val="20"/>
          <w:szCs w:val="18"/>
        </w:rPr>
        <w:t>8</w:t>
      </w:r>
      <w:r>
        <w:rPr>
          <w:rFonts w:eastAsia="方正仿宋_GBK"/>
          <w:sz w:val="20"/>
          <w:szCs w:val="18"/>
        </w:rPr>
        <w:t>月</w:t>
      </w:r>
      <w:r>
        <w:rPr>
          <w:rFonts w:eastAsia="方正仿宋_GBK"/>
          <w:sz w:val="20"/>
          <w:szCs w:val="18"/>
        </w:rPr>
        <w:t>29</w:t>
      </w:r>
      <w:r>
        <w:rPr>
          <w:rFonts w:eastAsia="方正仿宋_GBK"/>
          <w:sz w:val="20"/>
          <w:szCs w:val="18"/>
        </w:rPr>
        <w:t>日通过，自</w:t>
      </w:r>
      <w:r>
        <w:rPr>
          <w:rFonts w:eastAsia="方正仿宋_GBK"/>
          <w:sz w:val="20"/>
          <w:szCs w:val="18"/>
        </w:rPr>
        <w:t>2015</w:t>
      </w:r>
      <w:r>
        <w:rPr>
          <w:rFonts w:eastAsia="方正仿宋_GBK"/>
          <w:sz w:val="20"/>
          <w:szCs w:val="18"/>
        </w:rPr>
        <w:t>年</w:t>
      </w:r>
      <w:r>
        <w:rPr>
          <w:rFonts w:eastAsia="方正仿宋_GBK"/>
          <w:sz w:val="20"/>
          <w:szCs w:val="18"/>
        </w:rPr>
        <w:t>11</w:t>
      </w:r>
      <w:r>
        <w:rPr>
          <w:rFonts w:eastAsia="方正仿宋_GBK"/>
          <w:sz w:val="20"/>
          <w:szCs w:val="18"/>
        </w:rPr>
        <w:t>月</w:t>
      </w:r>
      <w:r>
        <w:rPr>
          <w:rFonts w:eastAsia="方正仿宋_GBK"/>
          <w:sz w:val="20"/>
          <w:szCs w:val="18"/>
        </w:rPr>
        <w:t>1</w:t>
      </w:r>
      <w:r>
        <w:rPr>
          <w:rFonts w:eastAsia="方正仿宋_GBK"/>
          <w:sz w:val="20"/>
          <w:szCs w:val="18"/>
        </w:rPr>
        <w:t>日起施行。将组织作弊、买卖作弊设备、买卖考题、替考等作弊以及帮助作弊行为纳入刑法范畴。</w:t>
      </w:r>
    </w:p>
    <w:p w:rsidR="005561A8" w:rsidRDefault="005561A8" w:rsidP="005561A8">
      <w:pPr>
        <w:spacing w:line="240" w:lineRule="exact"/>
        <w:ind w:firstLine="400"/>
        <w:rPr>
          <w:rFonts w:eastAsia="方正仿宋_GBK"/>
          <w:sz w:val="20"/>
          <w:szCs w:val="18"/>
        </w:rPr>
      </w:pPr>
      <w:r>
        <w:rPr>
          <w:rFonts w:eastAsia="方正仿宋_GBK" w:hint="eastAsia"/>
          <w:sz w:val="20"/>
          <w:szCs w:val="18"/>
        </w:rPr>
        <w:t>二十五、在刑法第二百八十四条后增加一条，作为第二百八十四条之一：“在法律规定的国家考试中，组织作弊的，处三年以下有期徒刑或者拘役，并处或者单处罚金；情节严重的，处三年以上七年以下有期徒刑，并处罚金。”</w:t>
      </w:r>
    </w:p>
    <w:p w:rsidR="005561A8" w:rsidRDefault="005561A8" w:rsidP="005561A8">
      <w:pPr>
        <w:spacing w:line="240" w:lineRule="exact"/>
        <w:ind w:firstLine="400"/>
        <w:rPr>
          <w:rFonts w:eastAsia="方正仿宋_GBK"/>
          <w:sz w:val="20"/>
          <w:szCs w:val="18"/>
        </w:rPr>
      </w:pPr>
      <w:r>
        <w:rPr>
          <w:rFonts w:eastAsia="方正仿宋_GBK" w:hint="eastAsia"/>
          <w:sz w:val="20"/>
          <w:szCs w:val="18"/>
        </w:rPr>
        <w:t>“为他人实施前款犯罪提供作弊器材或者其他帮助的，依照前款的规定处罚。”</w:t>
      </w:r>
    </w:p>
    <w:p w:rsidR="005561A8" w:rsidRDefault="005561A8" w:rsidP="005561A8">
      <w:pPr>
        <w:spacing w:line="240" w:lineRule="exact"/>
        <w:ind w:firstLine="400"/>
        <w:rPr>
          <w:rFonts w:eastAsia="方正仿宋_GBK"/>
          <w:sz w:val="20"/>
          <w:szCs w:val="18"/>
        </w:rPr>
      </w:pPr>
      <w:r>
        <w:rPr>
          <w:rFonts w:eastAsia="方正仿宋_GBK" w:hint="eastAsia"/>
          <w:sz w:val="20"/>
          <w:szCs w:val="18"/>
        </w:rPr>
        <w:t>“为实施考试作弊行为，向他人非法出售或者提供第一款规定的考试的试题、答案的，依照第一款的规定处罚。”</w:t>
      </w:r>
    </w:p>
    <w:p w:rsidR="005561A8" w:rsidRDefault="005561A8" w:rsidP="005561A8">
      <w:pPr>
        <w:spacing w:line="240" w:lineRule="exact"/>
        <w:ind w:firstLine="400"/>
        <w:rPr>
          <w:rFonts w:eastAsia="方正仿宋_GBK"/>
          <w:sz w:val="20"/>
          <w:szCs w:val="18"/>
        </w:rPr>
      </w:pPr>
      <w:r>
        <w:rPr>
          <w:rFonts w:eastAsia="方正仿宋_GBK" w:hint="eastAsia"/>
          <w:sz w:val="20"/>
          <w:szCs w:val="18"/>
        </w:rPr>
        <w:t>“代替他人或者让他人代替自己参加第一款规定的考试的，处拘役或者管制，并处或者单处罚金。”</w:t>
      </w:r>
    </w:p>
    <w:p w:rsidR="005561A8" w:rsidRDefault="005561A8" w:rsidP="005561A8">
      <w:pPr>
        <w:spacing w:line="300" w:lineRule="exact"/>
        <w:ind w:firstLine="640"/>
        <w:rPr>
          <w:rFonts w:eastAsia="方正小标宋_GBK"/>
          <w:szCs w:val="28"/>
        </w:rPr>
      </w:pPr>
    </w:p>
    <w:p w:rsidR="005561A8" w:rsidRDefault="005561A8" w:rsidP="005561A8">
      <w:pPr>
        <w:spacing w:line="300" w:lineRule="exact"/>
        <w:ind w:firstLine="560"/>
        <w:jc w:val="center"/>
        <w:rPr>
          <w:rFonts w:eastAsia="方正小标宋_GBK"/>
          <w:sz w:val="28"/>
          <w:szCs w:val="28"/>
        </w:rPr>
      </w:pPr>
      <w:r>
        <w:rPr>
          <w:rFonts w:eastAsia="方正小标宋_GBK"/>
          <w:sz w:val="28"/>
          <w:szCs w:val="28"/>
        </w:rPr>
        <w:t>《国家教育考试违规处理办法》（教育部</w:t>
      </w:r>
      <w:r>
        <w:rPr>
          <w:rFonts w:eastAsia="方正小标宋_GBK"/>
          <w:sz w:val="28"/>
          <w:szCs w:val="28"/>
        </w:rPr>
        <w:t>33</w:t>
      </w:r>
      <w:r>
        <w:rPr>
          <w:rFonts w:eastAsia="方正小标宋_GBK"/>
          <w:sz w:val="28"/>
          <w:szCs w:val="28"/>
        </w:rPr>
        <w:t>号令）</w:t>
      </w:r>
    </w:p>
    <w:p w:rsidR="005561A8" w:rsidRDefault="005561A8" w:rsidP="005561A8">
      <w:pPr>
        <w:spacing w:line="240" w:lineRule="exact"/>
        <w:ind w:firstLine="400"/>
        <w:rPr>
          <w:sz w:val="20"/>
          <w:szCs w:val="18"/>
        </w:rPr>
      </w:pPr>
    </w:p>
    <w:p w:rsidR="005561A8" w:rsidRDefault="005561A8" w:rsidP="005561A8">
      <w:pPr>
        <w:spacing w:line="240" w:lineRule="exact"/>
        <w:ind w:firstLine="400"/>
        <w:rPr>
          <w:rFonts w:eastAsia="方正仿宋_GBK"/>
          <w:sz w:val="20"/>
          <w:szCs w:val="18"/>
        </w:rPr>
      </w:pPr>
      <w:r>
        <w:rPr>
          <w:rFonts w:eastAsia="方正仿宋_GBK"/>
          <w:sz w:val="20"/>
          <w:szCs w:val="18"/>
        </w:rPr>
        <w:t>1</w:t>
      </w:r>
      <w:r>
        <w:rPr>
          <w:rFonts w:eastAsia="方正仿宋_GBK"/>
          <w:sz w:val="20"/>
          <w:szCs w:val="18"/>
        </w:rPr>
        <w:t>、考生不遵守考场纪律，不服从考试工作人员的安排与要求，有下列行为之一的，认定为考试违纪，取消该科目的考试成绩。</w:t>
      </w:r>
      <w:r>
        <w:rPr>
          <w:rFonts w:eastAsia="方正仿宋_GBK"/>
          <w:sz w:val="20"/>
          <w:szCs w:val="18"/>
        </w:rPr>
        <w:t xml:space="preserve"> </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1</w:t>
      </w:r>
      <w:r>
        <w:rPr>
          <w:rFonts w:eastAsia="方正仿宋_GBK"/>
          <w:sz w:val="20"/>
          <w:szCs w:val="18"/>
        </w:rPr>
        <w:t>）携带规定以外的物品进入考场或者未放在指定位置的；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2</w:t>
      </w:r>
      <w:r>
        <w:rPr>
          <w:rFonts w:eastAsia="方正仿宋_GBK"/>
          <w:sz w:val="20"/>
          <w:szCs w:val="18"/>
        </w:rPr>
        <w:t>）未在规定的座位参加考试的；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3</w:t>
      </w:r>
      <w:r>
        <w:rPr>
          <w:rFonts w:eastAsia="方正仿宋_GBK"/>
          <w:sz w:val="20"/>
          <w:szCs w:val="18"/>
        </w:rPr>
        <w:t>）考试开始信号发出前答题或者考试结束信号发出后继续答题的；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4</w:t>
      </w:r>
      <w:r>
        <w:rPr>
          <w:rFonts w:eastAsia="方正仿宋_GBK"/>
          <w:sz w:val="20"/>
          <w:szCs w:val="18"/>
        </w:rPr>
        <w:t>）在考试过程中旁窥、交头接耳、互打暗号或者手势的；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5</w:t>
      </w:r>
      <w:r>
        <w:rPr>
          <w:rFonts w:eastAsia="方正仿宋_GBK"/>
          <w:sz w:val="20"/>
          <w:szCs w:val="18"/>
        </w:rPr>
        <w:t>）在考场或者教育考试机构禁止的范围内，喧哗、吸烟或者实施其他影响考场秩序的行为的；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6</w:t>
      </w:r>
      <w:r>
        <w:rPr>
          <w:rFonts w:eastAsia="方正仿宋_GBK"/>
          <w:sz w:val="20"/>
          <w:szCs w:val="18"/>
        </w:rPr>
        <w:t>）未经考试工作人员同意在考试过程中擅自离开考场的；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7</w:t>
      </w:r>
      <w:r>
        <w:rPr>
          <w:rFonts w:eastAsia="方正仿宋_GBK"/>
          <w:sz w:val="20"/>
          <w:szCs w:val="18"/>
        </w:rPr>
        <w:t>）将试卷、答卷（含答题卡、答题纸等，下同）、草稿纸等考试用纸带出考场的；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8</w:t>
      </w:r>
      <w:r>
        <w:rPr>
          <w:rFonts w:eastAsia="方正仿宋_GBK"/>
          <w:sz w:val="20"/>
          <w:szCs w:val="18"/>
        </w:rPr>
        <w:t>）用规定以外的笔或者纸答题或者在试卷规定以外的地方书写姓名、考号或者以其他方式在答卷上标记信息的；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9</w:t>
      </w:r>
      <w:r>
        <w:rPr>
          <w:rFonts w:eastAsia="方正仿宋_GBK"/>
          <w:sz w:val="20"/>
          <w:szCs w:val="18"/>
        </w:rPr>
        <w:t>）其他违反考场规则但尚未构成作弊的行为。</w:t>
      </w:r>
    </w:p>
    <w:p w:rsidR="005561A8" w:rsidRDefault="005561A8" w:rsidP="005561A8">
      <w:pPr>
        <w:spacing w:line="240" w:lineRule="exact"/>
        <w:ind w:firstLine="400"/>
        <w:rPr>
          <w:rFonts w:eastAsia="方正仿宋_GBK"/>
          <w:sz w:val="20"/>
          <w:szCs w:val="18"/>
        </w:rPr>
      </w:pPr>
      <w:r>
        <w:rPr>
          <w:rFonts w:eastAsia="方正仿宋_GBK"/>
          <w:sz w:val="20"/>
          <w:szCs w:val="18"/>
        </w:rPr>
        <w:t>2</w:t>
      </w:r>
      <w:r>
        <w:rPr>
          <w:rFonts w:eastAsia="方正仿宋_GBK"/>
          <w:sz w:val="20"/>
          <w:szCs w:val="18"/>
        </w:rPr>
        <w:t>、考生违背考试公平、公正原则，以不正当手段获得或者试图获得试题答案、考试成绩，有下列行为之一的，认定为考试作弊，今年参加考试的各科成绩无效：</w:t>
      </w:r>
      <w:r>
        <w:rPr>
          <w:rFonts w:eastAsia="方正仿宋_GBK"/>
          <w:sz w:val="20"/>
          <w:szCs w:val="18"/>
        </w:rPr>
        <w:t xml:space="preserve"> </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1</w:t>
      </w:r>
      <w:r>
        <w:rPr>
          <w:rFonts w:eastAsia="方正仿宋_GBK"/>
          <w:sz w:val="20"/>
          <w:szCs w:val="18"/>
        </w:rPr>
        <w:t>）携带与考试内容相关的文字材料或者存储有与考试内容相关资料的电子设备参加考试的；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2</w:t>
      </w:r>
      <w:r>
        <w:rPr>
          <w:rFonts w:eastAsia="方正仿宋_GBK"/>
          <w:sz w:val="20"/>
          <w:szCs w:val="18"/>
        </w:rPr>
        <w:t>）抄袭或者协助他人抄袭试题答案或者与考试内容相关的资料的；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3</w:t>
      </w:r>
      <w:r>
        <w:rPr>
          <w:rFonts w:eastAsia="方正仿宋_GBK"/>
          <w:sz w:val="20"/>
          <w:szCs w:val="18"/>
        </w:rPr>
        <w:t>）抢夺、窃取他人试卷、答卷或者强迫他人为自己抄袭提供方便的；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4</w:t>
      </w:r>
      <w:r>
        <w:rPr>
          <w:rFonts w:eastAsia="方正仿宋_GBK"/>
          <w:sz w:val="20"/>
          <w:szCs w:val="18"/>
        </w:rPr>
        <w:t>）在考试过程中使用通讯设备的；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5</w:t>
      </w:r>
      <w:r>
        <w:rPr>
          <w:rFonts w:eastAsia="方正仿宋_GBK"/>
          <w:sz w:val="20"/>
          <w:szCs w:val="18"/>
        </w:rPr>
        <w:t>）由他人冒名代替参加考试的；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6</w:t>
      </w:r>
      <w:r>
        <w:rPr>
          <w:rFonts w:eastAsia="方正仿宋_GBK"/>
          <w:sz w:val="20"/>
          <w:szCs w:val="18"/>
        </w:rPr>
        <w:t>）故意销毁试卷、答卷或者考试材料的；</w:t>
      </w:r>
      <w:r>
        <w:rPr>
          <w:rFonts w:eastAsia="方正仿宋_GBK"/>
          <w:sz w:val="20"/>
          <w:szCs w:val="18"/>
        </w:rPr>
        <w:t xml:space="preserve"> </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7</w:t>
      </w:r>
      <w:r>
        <w:rPr>
          <w:rFonts w:eastAsia="方正仿宋_GBK"/>
          <w:sz w:val="20"/>
          <w:szCs w:val="18"/>
        </w:rPr>
        <w:t>）在答卷上填写与本人身份不符的姓名、考号等信息的；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8</w:t>
      </w:r>
      <w:r>
        <w:rPr>
          <w:rFonts w:eastAsia="方正仿宋_GBK"/>
          <w:sz w:val="20"/>
          <w:szCs w:val="18"/>
        </w:rPr>
        <w:t>）传、接物品或者交换试卷、答卷、草稿纸的；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9</w:t>
      </w:r>
      <w:r>
        <w:rPr>
          <w:rFonts w:eastAsia="方正仿宋_GBK"/>
          <w:sz w:val="20"/>
          <w:szCs w:val="18"/>
        </w:rPr>
        <w:t>）其他作弊行为。</w:t>
      </w:r>
    </w:p>
    <w:p w:rsidR="005561A8" w:rsidRDefault="005561A8" w:rsidP="005561A8">
      <w:pPr>
        <w:spacing w:line="240" w:lineRule="exact"/>
        <w:ind w:firstLine="400"/>
        <w:rPr>
          <w:rFonts w:eastAsia="方正仿宋_GBK"/>
          <w:sz w:val="20"/>
          <w:szCs w:val="18"/>
        </w:rPr>
      </w:pPr>
      <w:r>
        <w:rPr>
          <w:rFonts w:eastAsia="方正仿宋_GBK"/>
          <w:sz w:val="20"/>
          <w:szCs w:val="18"/>
        </w:rPr>
        <w:t>3</w:t>
      </w:r>
      <w:r>
        <w:rPr>
          <w:rFonts w:eastAsia="方正仿宋_GBK"/>
          <w:sz w:val="20"/>
          <w:szCs w:val="18"/>
        </w:rPr>
        <w:t>、教育考试机构、考试工作人员在考试过程中或者在考试结束后发现下列行为之一的，认定相关的考生实施了考试作弊行为，今年报名参加考试的各科成绩无效：</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1</w:t>
      </w:r>
      <w:r>
        <w:rPr>
          <w:rFonts w:eastAsia="方正仿宋_GBK"/>
          <w:sz w:val="20"/>
          <w:szCs w:val="18"/>
        </w:rPr>
        <w:t>）通过伪造证件、证明、档案及其他材料获得考试资格和考试成绩的；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2</w:t>
      </w:r>
      <w:r>
        <w:rPr>
          <w:rFonts w:eastAsia="方正仿宋_GBK"/>
          <w:sz w:val="20"/>
          <w:szCs w:val="18"/>
        </w:rPr>
        <w:t>）评卷过程中被发现同一科目同一考场有两份以上（含两份）答卷答案雷同的；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3</w:t>
      </w:r>
      <w:r>
        <w:rPr>
          <w:rFonts w:eastAsia="方正仿宋_GBK"/>
          <w:sz w:val="20"/>
          <w:szCs w:val="18"/>
        </w:rPr>
        <w:t>）考场纪律混乱、考试秩序失控，出现大面积考试作弊现象的；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4</w:t>
      </w:r>
      <w:r>
        <w:rPr>
          <w:rFonts w:eastAsia="方正仿宋_GBK"/>
          <w:sz w:val="20"/>
          <w:szCs w:val="18"/>
        </w:rPr>
        <w:t>）考试工作人员协助实施作弊行为，事后查实的；</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5</w:t>
      </w:r>
      <w:r>
        <w:rPr>
          <w:rFonts w:eastAsia="方正仿宋_GBK"/>
          <w:sz w:val="20"/>
          <w:szCs w:val="18"/>
        </w:rPr>
        <w:t>）其他应认定为作弊的行为。</w:t>
      </w:r>
    </w:p>
    <w:p w:rsidR="005561A8" w:rsidRDefault="005561A8" w:rsidP="005561A8">
      <w:pPr>
        <w:spacing w:line="240" w:lineRule="exact"/>
        <w:ind w:firstLine="400"/>
        <w:rPr>
          <w:rFonts w:eastAsia="方正仿宋_GBK"/>
          <w:sz w:val="20"/>
          <w:szCs w:val="18"/>
        </w:rPr>
      </w:pPr>
      <w:r>
        <w:rPr>
          <w:rFonts w:eastAsia="方正仿宋_GBK"/>
          <w:sz w:val="20"/>
          <w:szCs w:val="18"/>
        </w:rPr>
        <w:t>4</w:t>
      </w:r>
      <w:r>
        <w:rPr>
          <w:rFonts w:eastAsia="方正仿宋_GBK"/>
          <w:sz w:val="20"/>
          <w:szCs w:val="18"/>
        </w:rPr>
        <w:t>、考生有下列扰乱考场及考试工作场所秩序的行为之一的，终止其继续参加本科目考试，今年参加高考的各科成绩无效；考生的行为违反《治安管理处罚条件》的，由公安机关进行处理，构成犯罪的，由司法机关依法追究刑事责任：</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1</w:t>
      </w:r>
      <w:r>
        <w:rPr>
          <w:rFonts w:eastAsia="方正仿宋_GBK"/>
          <w:sz w:val="20"/>
          <w:szCs w:val="18"/>
        </w:rPr>
        <w:t>）故意扰乱考点、考场、评卷场所等考试工作场所秩序；</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2</w:t>
      </w:r>
      <w:r>
        <w:rPr>
          <w:rFonts w:eastAsia="方正仿宋_GBK"/>
          <w:sz w:val="20"/>
          <w:szCs w:val="18"/>
        </w:rPr>
        <w:t>）拒绝、妨碍考试工作人员履行管理职责；</w:t>
      </w:r>
    </w:p>
    <w:p w:rsidR="005561A8" w:rsidRDefault="005561A8" w:rsidP="005561A8">
      <w:pPr>
        <w:spacing w:line="240" w:lineRule="exact"/>
        <w:ind w:firstLine="400"/>
        <w:rPr>
          <w:rFonts w:eastAsia="方正仿宋_GBK"/>
          <w:sz w:val="20"/>
          <w:szCs w:val="18"/>
        </w:rPr>
      </w:pPr>
      <w:r>
        <w:rPr>
          <w:rFonts w:eastAsia="方正仿宋_GBK"/>
          <w:sz w:val="20"/>
          <w:szCs w:val="18"/>
        </w:rPr>
        <w:t>（</w:t>
      </w:r>
      <w:r>
        <w:rPr>
          <w:rFonts w:eastAsia="方正仿宋_GBK"/>
          <w:sz w:val="20"/>
          <w:szCs w:val="18"/>
        </w:rPr>
        <w:t>3</w:t>
      </w:r>
      <w:r>
        <w:rPr>
          <w:rFonts w:eastAsia="方正仿宋_GBK"/>
          <w:sz w:val="20"/>
          <w:szCs w:val="18"/>
        </w:rPr>
        <w:t>）威胁、侮辱、诽谤、诬陷考试工作人员或其他考生；</w:t>
      </w:r>
    </w:p>
    <w:p w:rsidR="005561A8" w:rsidRPr="00A82576" w:rsidRDefault="005561A8" w:rsidP="00A82576">
      <w:pPr>
        <w:spacing w:line="240" w:lineRule="exact"/>
        <w:ind w:firstLine="400"/>
        <w:rPr>
          <w:rFonts w:eastAsia="方正仿宋_GBK" w:hint="eastAsia"/>
          <w:sz w:val="20"/>
          <w:szCs w:val="18"/>
        </w:rPr>
        <w:sectPr w:rsidR="005561A8" w:rsidRPr="00A82576" w:rsidSect="006F1A1E">
          <w:footerReference w:type="even" r:id="rId7"/>
          <w:footerReference w:type="default" r:id="rId8"/>
          <w:pgSz w:w="11906" w:h="16838"/>
          <w:pgMar w:top="1134" w:right="1797" w:bottom="1134" w:left="1797" w:header="851" w:footer="992" w:gutter="0"/>
          <w:cols w:space="720"/>
          <w:docGrid w:type="lines" w:linePitch="312"/>
        </w:sectPr>
      </w:pPr>
      <w:r>
        <w:rPr>
          <w:rFonts w:eastAsia="方正仿宋_GBK"/>
          <w:sz w:val="20"/>
          <w:szCs w:val="18"/>
        </w:rPr>
        <w:t>（</w:t>
      </w:r>
      <w:r>
        <w:rPr>
          <w:rFonts w:eastAsia="方正仿宋_GBK"/>
          <w:sz w:val="20"/>
          <w:szCs w:val="18"/>
        </w:rPr>
        <w:t>4</w:t>
      </w:r>
      <w:r>
        <w:rPr>
          <w:rFonts w:eastAsia="方正仿宋_GBK"/>
          <w:sz w:val="20"/>
          <w:szCs w:val="18"/>
        </w:rPr>
        <w:t>）其他扰乱考试管理秩序的行为。</w:t>
      </w:r>
    </w:p>
    <w:p w:rsidR="00832A76" w:rsidRPr="00987855" w:rsidRDefault="00832A76" w:rsidP="00A82576">
      <w:pPr>
        <w:rPr>
          <w:rFonts w:hint="eastAsia"/>
        </w:rPr>
      </w:pPr>
      <w:bookmarkStart w:id="0" w:name="_GoBack"/>
      <w:bookmarkEnd w:id="0"/>
    </w:p>
    <w:sectPr w:rsidR="00832A76" w:rsidRPr="00987855" w:rsidSect="006F1A1E">
      <w:pgSz w:w="11906" w:h="16838"/>
      <w:pgMar w:top="1134" w:right="1797" w:bottom="1134"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F5" w:rsidRDefault="005F0DF5">
      <w:r>
        <w:separator/>
      </w:r>
    </w:p>
  </w:endnote>
  <w:endnote w:type="continuationSeparator" w:id="0">
    <w:p w:rsidR="005F0DF5" w:rsidRDefault="005F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Microsoft YaHei UI"/>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_GBK">
    <w:altName w:val="Microsoft YaHei UI"/>
    <w:charset w:val="86"/>
    <w:family w:val="script"/>
    <w:pitch w:val="fixed"/>
    <w:sig w:usb0="00000000" w:usb1="080E0000" w:usb2="00000010" w:usb3="00000000" w:csb0="00040000" w:csb1="00000000"/>
  </w:font>
  <w:font w:name="方正黑体_GBK">
    <w:altName w:val="Microsoft YaHei UI"/>
    <w:charset w:val="86"/>
    <w:family w:val="script"/>
    <w:pitch w:val="fixed"/>
    <w:sig w:usb0="00000000"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4"/>
      <w:ind w:leftChars="100" w:left="210"/>
      <w:rPr>
        <w:rFonts w:eastAsia="方正仿宋_GBK"/>
        <w:sz w:val="24"/>
      </w:rPr>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Pr>
        <w:rFonts w:eastAsia="方正仿宋_GBK"/>
        <w:kern w:val="0"/>
        <w:sz w:val="26"/>
      </w:rPr>
      <w:t>22</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A1E" w:rsidRDefault="006F1A1E">
    <w:pPr>
      <w:pStyle w:val="a4"/>
      <w:ind w:rightChars="100" w:right="210"/>
      <w:jc w:val="right"/>
      <w:rPr>
        <w:rFonts w:eastAsia="方正仿宋_GBK"/>
        <w:sz w:val="24"/>
      </w:rPr>
    </w:pPr>
    <w:r>
      <w:rPr>
        <w:rFonts w:eastAsia="方正仿宋_GBK" w:hint="eastAsia"/>
        <w:kern w:val="0"/>
        <w:sz w:val="26"/>
      </w:rPr>
      <w:t>—</w:t>
    </w:r>
    <w:r>
      <w:rPr>
        <w:rFonts w:eastAsia="方正仿宋_GBK" w:hint="eastAsia"/>
        <w:kern w:val="0"/>
        <w:sz w:val="26"/>
      </w:rPr>
      <w:t xml:space="preserve"> </w:t>
    </w:r>
    <w:r>
      <w:rPr>
        <w:rFonts w:eastAsia="方正仿宋_GBK" w:hint="eastAsia"/>
        <w:kern w:val="0"/>
        <w:sz w:val="26"/>
      </w:rPr>
      <w:fldChar w:fldCharType="begin"/>
    </w:r>
    <w:r>
      <w:rPr>
        <w:rFonts w:eastAsia="方正仿宋_GBK" w:hint="eastAsia"/>
        <w:kern w:val="0"/>
        <w:sz w:val="26"/>
      </w:rPr>
      <w:instrText xml:space="preserve"> PAGE </w:instrText>
    </w:r>
    <w:r>
      <w:rPr>
        <w:rFonts w:eastAsia="方正仿宋_GBK" w:hint="eastAsia"/>
        <w:kern w:val="0"/>
        <w:sz w:val="26"/>
      </w:rPr>
      <w:fldChar w:fldCharType="separate"/>
    </w:r>
    <w:r w:rsidR="00A82576">
      <w:rPr>
        <w:rFonts w:eastAsia="方正仿宋_GBK"/>
        <w:noProof/>
        <w:kern w:val="0"/>
        <w:sz w:val="26"/>
      </w:rPr>
      <w:t>2</w:t>
    </w:r>
    <w:r>
      <w:rPr>
        <w:rFonts w:eastAsia="方正仿宋_GBK" w:hint="eastAsia"/>
        <w:kern w:val="0"/>
        <w:sz w:val="26"/>
      </w:rPr>
      <w:fldChar w:fldCharType="end"/>
    </w:r>
    <w:r>
      <w:rPr>
        <w:rFonts w:eastAsia="方正仿宋_GBK" w:hint="eastAsia"/>
        <w:kern w:val="0"/>
        <w:sz w:val="26"/>
      </w:rPr>
      <w:t xml:space="preserve"> </w:t>
    </w:r>
    <w:r>
      <w:rPr>
        <w:rFonts w:eastAsia="方正仿宋_GBK" w:hint="eastAsia"/>
        <w:kern w:val="0"/>
        <w:sz w:val="2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F5" w:rsidRDefault="005F0DF5">
      <w:r>
        <w:separator/>
      </w:r>
    </w:p>
  </w:footnote>
  <w:footnote w:type="continuationSeparator" w:id="0">
    <w:p w:rsidR="005F0DF5" w:rsidRDefault="005F0D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520B"/>
    <w:multiLevelType w:val="hybridMultilevel"/>
    <w:tmpl w:val="07348FF6"/>
    <w:lvl w:ilvl="0" w:tplc="062AF964">
      <w:start w:val="1"/>
      <w:numFmt w:val="decimal"/>
      <w:lvlText w:val="%1."/>
      <w:lvlJc w:val="left"/>
      <w:pPr>
        <w:ind w:left="950" w:hanging="39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9B712E9"/>
    <w:multiLevelType w:val="multilevel"/>
    <w:tmpl w:val="59B712E9"/>
    <w:lvl w:ilvl="0">
      <w:start w:val="3"/>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190CA3"/>
    <w:multiLevelType w:val="singleLevel"/>
    <w:tmpl w:val="5A190CA3"/>
    <w:lvl w:ilvl="0">
      <w:start w:val="3"/>
      <w:numFmt w:val="chineseCounting"/>
      <w:suff w:val="nothing"/>
      <w:lvlText w:val="%1、"/>
      <w:lvlJc w:val="left"/>
    </w:lvl>
  </w:abstractNum>
  <w:abstractNum w:abstractNumId="3" w15:restartNumberingAfterBreak="0">
    <w:nsid w:val="5A190CE0"/>
    <w:multiLevelType w:val="singleLevel"/>
    <w:tmpl w:val="5A190CE0"/>
    <w:lvl w:ilvl="0">
      <w:start w:val="1"/>
      <w:numFmt w:val="decimal"/>
      <w:suff w:val="nothing"/>
      <w:lvlText w:val="%1、"/>
      <w:lvlJc w:val="left"/>
    </w:lvl>
  </w:abstractNum>
  <w:abstractNum w:abstractNumId="4" w15:restartNumberingAfterBreak="0">
    <w:nsid w:val="5A191514"/>
    <w:multiLevelType w:val="singleLevel"/>
    <w:tmpl w:val="5A191514"/>
    <w:lvl w:ilvl="0">
      <w:start w:val="2"/>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420"/>
  <w:drawingGridHorizontalSpacing w:val="105"/>
  <w:drawingGridVerticalSpacing w:val="2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F8"/>
    <w:rsid w:val="00003008"/>
    <w:rsid w:val="00014486"/>
    <w:rsid w:val="00043B2D"/>
    <w:rsid w:val="00072E41"/>
    <w:rsid w:val="00082680"/>
    <w:rsid w:val="000B5C97"/>
    <w:rsid w:val="000F5EA7"/>
    <w:rsid w:val="0013197C"/>
    <w:rsid w:val="001349AC"/>
    <w:rsid w:val="00145B79"/>
    <w:rsid w:val="0016754E"/>
    <w:rsid w:val="001A2B99"/>
    <w:rsid w:val="001C0124"/>
    <w:rsid w:val="001D0275"/>
    <w:rsid w:val="001D724E"/>
    <w:rsid w:val="001F3B08"/>
    <w:rsid w:val="002A558D"/>
    <w:rsid w:val="002B3BE2"/>
    <w:rsid w:val="002B7321"/>
    <w:rsid w:val="00303C26"/>
    <w:rsid w:val="0033570A"/>
    <w:rsid w:val="0036318F"/>
    <w:rsid w:val="003B661A"/>
    <w:rsid w:val="003F16AC"/>
    <w:rsid w:val="00440ABA"/>
    <w:rsid w:val="00445655"/>
    <w:rsid w:val="004550DC"/>
    <w:rsid w:val="0046423C"/>
    <w:rsid w:val="004739FA"/>
    <w:rsid w:val="004E47D1"/>
    <w:rsid w:val="005455F8"/>
    <w:rsid w:val="005561A8"/>
    <w:rsid w:val="005F0DF5"/>
    <w:rsid w:val="00617679"/>
    <w:rsid w:val="00632648"/>
    <w:rsid w:val="0064559C"/>
    <w:rsid w:val="006A11D1"/>
    <w:rsid w:val="006A6405"/>
    <w:rsid w:val="006F1A1E"/>
    <w:rsid w:val="00763BFA"/>
    <w:rsid w:val="007913B9"/>
    <w:rsid w:val="007918CB"/>
    <w:rsid w:val="007C4565"/>
    <w:rsid w:val="00805BEA"/>
    <w:rsid w:val="008327A9"/>
    <w:rsid w:val="00832A76"/>
    <w:rsid w:val="008D0BFD"/>
    <w:rsid w:val="008E69E2"/>
    <w:rsid w:val="00912BE9"/>
    <w:rsid w:val="00961891"/>
    <w:rsid w:val="00987855"/>
    <w:rsid w:val="009A6C90"/>
    <w:rsid w:val="009C53E5"/>
    <w:rsid w:val="00A32591"/>
    <w:rsid w:val="00A560E4"/>
    <w:rsid w:val="00A61649"/>
    <w:rsid w:val="00A82576"/>
    <w:rsid w:val="00AB52EC"/>
    <w:rsid w:val="00AC7848"/>
    <w:rsid w:val="00AE2F9D"/>
    <w:rsid w:val="00B87834"/>
    <w:rsid w:val="00BC4066"/>
    <w:rsid w:val="00C37BFA"/>
    <w:rsid w:val="00C54915"/>
    <w:rsid w:val="00C62099"/>
    <w:rsid w:val="00C645B2"/>
    <w:rsid w:val="00C740A3"/>
    <w:rsid w:val="00C820DE"/>
    <w:rsid w:val="00C84DB9"/>
    <w:rsid w:val="00CF39E7"/>
    <w:rsid w:val="00D32BF0"/>
    <w:rsid w:val="00D36AEE"/>
    <w:rsid w:val="00D571FD"/>
    <w:rsid w:val="00D6455D"/>
    <w:rsid w:val="00E33234"/>
    <w:rsid w:val="00E40690"/>
    <w:rsid w:val="00E46B8B"/>
    <w:rsid w:val="00E831E7"/>
    <w:rsid w:val="00EF5EB2"/>
    <w:rsid w:val="00F12FF2"/>
    <w:rsid w:val="00F25F9B"/>
    <w:rsid w:val="00F30389"/>
    <w:rsid w:val="00FC0213"/>
    <w:rsid w:val="00FF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57C59"/>
  <w15:chartTrackingRefBased/>
  <w15:docId w15:val="{8F6761CF-97C3-4EAF-AC55-2C87D4016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5F8"/>
    <w:pPr>
      <w:widowControl w:val="0"/>
      <w:jc w:val="both"/>
    </w:pPr>
    <w:rPr>
      <w:rFonts w:ascii="Times New Roman" w:eastAsia="宋体" w:hAnsi="Times New Roman" w:cs="Times New Roman"/>
      <w:szCs w:val="24"/>
    </w:rPr>
  </w:style>
  <w:style w:type="paragraph" w:styleId="1">
    <w:name w:val="heading 1"/>
    <w:basedOn w:val="a0"/>
    <w:next w:val="a"/>
    <w:link w:val="10"/>
    <w:qFormat/>
    <w:rsid w:val="00805BEA"/>
    <w:pPr>
      <w:keepNext/>
      <w:keepLines/>
      <w:spacing w:beforeLines="100" w:before="100" w:afterLines="100" w:after="100" w:line="760" w:lineRule="exact"/>
    </w:pPr>
    <w:rPr>
      <w:rFonts w:ascii="Times New Roman" w:eastAsia="方正小标宋_GBK" w:hAnsi="Times New Roman" w:cs="Times New Roman"/>
      <w:b w:val="0"/>
      <w:bCs w:val="0"/>
      <w:kern w:val="44"/>
      <w:sz w:val="44"/>
      <w:szCs w:val="24"/>
    </w:rPr>
  </w:style>
  <w:style w:type="paragraph" w:styleId="2">
    <w:name w:val="heading 2"/>
    <w:basedOn w:val="a"/>
    <w:next w:val="a"/>
    <w:link w:val="20"/>
    <w:uiPriority w:val="9"/>
    <w:semiHidden/>
    <w:unhideWhenUsed/>
    <w:qFormat/>
    <w:rsid w:val="004456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445655"/>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a5"/>
    <w:qFormat/>
    <w:rsid w:val="005455F8"/>
    <w:pPr>
      <w:tabs>
        <w:tab w:val="center" w:pos="4153"/>
        <w:tab w:val="right" w:pos="8306"/>
      </w:tabs>
      <w:snapToGrid w:val="0"/>
      <w:jc w:val="left"/>
    </w:pPr>
    <w:rPr>
      <w:rFonts w:eastAsia="仿宋_GB2312"/>
      <w:sz w:val="18"/>
      <w:szCs w:val="20"/>
    </w:rPr>
  </w:style>
  <w:style w:type="character" w:customStyle="1" w:styleId="a5">
    <w:name w:val="页脚 字符"/>
    <w:basedOn w:val="a1"/>
    <w:link w:val="a4"/>
    <w:rsid w:val="005455F8"/>
    <w:rPr>
      <w:rFonts w:ascii="Times New Roman" w:eastAsia="仿宋_GB2312" w:hAnsi="Times New Roman" w:cs="Times New Roman"/>
      <w:sz w:val="18"/>
      <w:szCs w:val="20"/>
    </w:rPr>
  </w:style>
  <w:style w:type="paragraph" w:styleId="a6">
    <w:name w:val="Date"/>
    <w:basedOn w:val="a"/>
    <w:next w:val="a"/>
    <w:link w:val="a7"/>
    <w:uiPriority w:val="99"/>
    <w:semiHidden/>
    <w:unhideWhenUsed/>
    <w:rsid w:val="00003008"/>
    <w:pPr>
      <w:ind w:leftChars="2500" w:left="100"/>
    </w:pPr>
  </w:style>
  <w:style w:type="character" w:customStyle="1" w:styleId="a7">
    <w:name w:val="日期 字符"/>
    <w:basedOn w:val="a1"/>
    <w:link w:val="a6"/>
    <w:uiPriority w:val="99"/>
    <w:semiHidden/>
    <w:rsid w:val="00003008"/>
    <w:rPr>
      <w:rFonts w:ascii="Times New Roman" w:eastAsia="宋体" w:hAnsi="Times New Roman" w:cs="Times New Roman"/>
      <w:szCs w:val="24"/>
    </w:rPr>
  </w:style>
  <w:style w:type="character" w:styleId="a8">
    <w:name w:val="Hyperlink"/>
    <w:basedOn w:val="a1"/>
    <w:uiPriority w:val="99"/>
    <w:unhideWhenUsed/>
    <w:rsid w:val="00D36AEE"/>
    <w:rPr>
      <w:color w:val="0563C1" w:themeColor="hyperlink"/>
      <w:u w:val="single"/>
    </w:rPr>
  </w:style>
  <w:style w:type="paragraph" w:styleId="a9">
    <w:name w:val="List Paragraph"/>
    <w:basedOn w:val="a"/>
    <w:uiPriority w:val="34"/>
    <w:qFormat/>
    <w:rsid w:val="0013197C"/>
    <w:pPr>
      <w:ind w:firstLineChars="200" w:firstLine="420"/>
    </w:pPr>
  </w:style>
  <w:style w:type="paragraph" w:styleId="aa">
    <w:name w:val="header"/>
    <w:basedOn w:val="a"/>
    <w:link w:val="ab"/>
    <w:unhideWhenUsed/>
    <w:qFormat/>
    <w:rsid w:val="00632648"/>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1"/>
    <w:link w:val="aa"/>
    <w:uiPriority w:val="99"/>
    <w:rsid w:val="00632648"/>
    <w:rPr>
      <w:rFonts w:ascii="Times New Roman" w:eastAsia="宋体" w:hAnsi="Times New Roman" w:cs="Times New Roman"/>
      <w:sz w:val="18"/>
      <w:szCs w:val="18"/>
    </w:rPr>
  </w:style>
  <w:style w:type="table" w:styleId="ac">
    <w:name w:val="Table Grid"/>
    <w:basedOn w:val="a2"/>
    <w:uiPriority w:val="39"/>
    <w:rsid w:val="00A32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rsid w:val="00805BEA"/>
    <w:rPr>
      <w:rFonts w:ascii="Times New Roman" w:eastAsia="方正小标宋_GBK" w:hAnsi="Times New Roman" w:cs="Times New Roman"/>
      <w:kern w:val="44"/>
      <w:sz w:val="44"/>
      <w:szCs w:val="24"/>
    </w:rPr>
  </w:style>
  <w:style w:type="paragraph" w:styleId="a0">
    <w:name w:val="Title"/>
    <w:basedOn w:val="a"/>
    <w:next w:val="a"/>
    <w:link w:val="ad"/>
    <w:uiPriority w:val="10"/>
    <w:qFormat/>
    <w:rsid w:val="00805BEA"/>
    <w:pPr>
      <w:spacing w:before="240" w:after="60"/>
      <w:jc w:val="center"/>
      <w:outlineLvl w:val="0"/>
    </w:pPr>
    <w:rPr>
      <w:rFonts w:asciiTheme="majorHAnsi" w:hAnsiTheme="majorHAnsi" w:cstheme="majorBidi"/>
      <w:b/>
      <w:bCs/>
      <w:sz w:val="32"/>
      <w:szCs w:val="32"/>
    </w:rPr>
  </w:style>
  <w:style w:type="character" w:customStyle="1" w:styleId="ad">
    <w:name w:val="标题 字符"/>
    <w:basedOn w:val="a1"/>
    <w:link w:val="a0"/>
    <w:uiPriority w:val="10"/>
    <w:rsid w:val="00805BEA"/>
    <w:rPr>
      <w:rFonts w:asciiTheme="majorHAnsi" w:eastAsia="宋体" w:hAnsiTheme="majorHAnsi" w:cstheme="majorBidi"/>
      <w:b/>
      <w:bCs/>
      <w:sz w:val="32"/>
      <w:szCs w:val="32"/>
    </w:rPr>
  </w:style>
  <w:style w:type="character" w:customStyle="1" w:styleId="20">
    <w:name w:val="标题 2 字符"/>
    <w:basedOn w:val="a1"/>
    <w:link w:val="2"/>
    <w:uiPriority w:val="9"/>
    <w:semiHidden/>
    <w:rsid w:val="00445655"/>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rsid w:val="00445655"/>
    <w:rPr>
      <w:rFonts w:ascii="Times New Roman" w:eastAsia="宋体" w:hAnsi="Times New Roman" w:cs="Times New Roman"/>
      <w:b/>
      <w:bCs/>
      <w:sz w:val="32"/>
      <w:szCs w:val="32"/>
    </w:rPr>
  </w:style>
  <w:style w:type="table" w:customStyle="1" w:styleId="11">
    <w:name w:val="网格型1"/>
    <w:basedOn w:val="a2"/>
    <w:next w:val="ac"/>
    <w:uiPriority w:val="59"/>
    <w:rsid w:val="005561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82680"/>
    <w:rPr>
      <w:sz w:val="18"/>
      <w:szCs w:val="18"/>
    </w:rPr>
  </w:style>
  <w:style w:type="character" w:customStyle="1" w:styleId="af">
    <w:name w:val="批注框文本 字符"/>
    <w:basedOn w:val="a1"/>
    <w:link w:val="ae"/>
    <w:uiPriority w:val="99"/>
    <w:semiHidden/>
    <w:rsid w:val="0008268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358</Words>
  <Characters>2041</Characters>
  <Application>Microsoft Office Word</Application>
  <DocSecurity>0</DocSecurity>
  <Lines>17</Lines>
  <Paragraphs>4</Paragraphs>
  <ScaleCrop>false</ScaleCrop>
  <Company>www.gxghost.com</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Microsoft</cp:lastModifiedBy>
  <cp:revision>3</cp:revision>
  <cp:lastPrinted>2021-03-12T08:41:00Z</cp:lastPrinted>
  <dcterms:created xsi:type="dcterms:W3CDTF">2021-03-17T02:54:00Z</dcterms:created>
  <dcterms:modified xsi:type="dcterms:W3CDTF">2021-03-17T03:38:00Z</dcterms:modified>
</cp:coreProperties>
</file>