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A4" w:rsidRPr="001661A4" w:rsidRDefault="001661A4" w:rsidP="001661A4">
      <w:pPr>
        <w:widowControl/>
        <w:shd w:val="clear" w:color="auto" w:fill="FFFFFF"/>
        <w:spacing w:after="210"/>
        <w:jc w:val="center"/>
        <w:outlineLvl w:val="1"/>
        <w:rPr>
          <w:rFonts w:ascii="黑体" w:eastAsia="黑体" w:hAnsi="黑体" w:cs="宋体"/>
          <w:b/>
          <w:bCs/>
          <w:color w:val="333333"/>
          <w:spacing w:val="8"/>
          <w:kern w:val="0"/>
          <w:sz w:val="32"/>
          <w:szCs w:val="32"/>
        </w:rPr>
      </w:pPr>
      <w:r w:rsidRPr="001661A4">
        <w:rPr>
          <w:rFonts w:ascii="黑体" w:eastAsia="黑体" w:hAnsi="黑体" w:cs="宋体" w:hint="eastAsia"/>
          <w:b/>
          <w:bCs/>
          <w:color w:val="333333"/>
          <w:spacing w:val="8"/>
          <w:kern w:val="0"/>
          <w:sz w:val="32"/>
          <w:szCs w:val="32"/>
        </w:rPr>
        <w:t>云南省2020年高职扩招网上报名办法</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一、报名确认</w:t>
      </w:r>
      <w:bookmarkStart w:id="0" w:name="_GoBack"/>
      <w:bookmarkEnd w:id="0"/>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云南省2020年高职扩招实行网上报名、现场确认，考生必须按要求完成报名、确认工作后，才能参加志愿填报和考试、录取。</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（一）报名确认时间</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报名确认时间：10月16日至10月20日。</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报名截止时间为10月20日18:00，确认截止时间为10月20日19:00。</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（二）报名确认点</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本次高职扩招的报名确认点设置在县、市、区招生考试机构及县、市、区招生考试机构指定的公办学校。</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考生报名时，应按照当地州（市）、县（市、区）招生考试机构有关要求选择报名确认点。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（三）报名确认工作流程</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已参加过2020年普通高考、三</w:t>
      </w:r>
      <w:proofErr w:type="gramStart"/>
      <w:r w:rsidRPr="001661A4">
        <w:rPr>
          <w:rFonts w:ascii="仿宋" w:eastAsia="仿宋" w:hAnsi="仿宋" w:cs="宋体" w:hint="eastAsia"/>
          <w:color w:val="333333"/>
          <w:spacing w:val="8"/>
          <w:kern w:val="0"/>
          <w:sz w:val="32"/>
          <w:szCs w:val="32"/>
        </w:rPr>
        <w:t>校生省统考</w:t>
      </w:r>
      <w:proofErr w:type="gramEnd"/>
      <w:r w:rsidRPr="001661A4">
        <w:rPr>
          <w:rFonts w:ascii="仿宋" w:eastAsia="仿宋" w:hAnsi="仿宋" w:cs="宋体" w:hint="eastAsia"/>
          <w:color w:val="333333"/>
          <w:spacing w:val="8"/>
          <w:kern w:val="0"/>
          <w:sz w:val="32"/>
          <w:szCs w:val="32"/>
        </w:rPr>
        <w:t>报名确认且未被录取的考生，使用原有报名信息，不再进行高职扩招报名，不再缴纳报名费。</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未参加过2020年普通高考、三</w:t>
      </w:r>
      <w:proofErr w:type="gramStart"/>
      <w:r w:rsidRPr="001661A4">
        <w:rPr>
          <w:rFonts w:ascii="仿宋" w:eastAsia="仿宋" w:hAnsi="仿宋" w:cs="宋体" w:hint="eastAsia"/>
          <w:color w:val="333333"/>
          <w:spacing w:val="8"/>
          <w:kern w:val="0"/>
          <w:sz w:val="32"/>
          <w:szCs w:val="32"/>
        </w:rPr>
        <w:t>校生省统考</w:t>
      </w:r>
      <w:proofErr w:type="gramEnd"/>
      <w:r w:rsidRPr="001661A4">
        <w:rPr>
          <w:rFonts w:ascii="仿宋" w:eastAsia="仿宋" w:hAnsi="仿宋" w:cs="宋体" w:hint="eastAsia"/>
          <w:color w:val="333333"/>
          <w:spacing w:val="8"/>
          <w:kern w:val="0"/>
          <w:sz w:val="32"/>
          <w:szCs w:val="32"/>
        </w:rPr>
        <w:t>报名确认的考生，需在规定时间内，通过云南省招考频道的“云南省招生考试工作网”链接（如下图），打开</w:t>
      </w:r>
      <w:proofErr w:type="gramStart"/>
      <w:r w:rsidRPr="001661A4">
        <w:rPr>
          <w:rFonts w:ascii="仿宋" w:eastAsia="仿宋" w:hAnsi="仿宋" w:cs="宋体" w:hint="eastAsia"/>
          <w:color w:val="333333"/>
          <w:spacing w:val="8"/>
          <w:kern w:val="0"/>
          <w:sz w:val="32"/>
          <w:szCs w:val="32"/>
        </w:rPr>
        <w:t>”</w:t>
      </w:r>
      <w:proofErr w:type="gramEnd"/>
      <w:r w:rsidRPr="001661A4">
        <w:rPr>
          <w:rFonts w:ascii="仿宋" w:eastAsia="仿宋" w:hAnsi="仿宋" w:cs="宋体" w:hint="eastAsia"/>
          <w:color w:val="333333"/>
          <w:spacing w:val="8"/>
          <w:kern w:val="0"/>
          <w:sz w:val="32"/>
          <w:szCs w:val="32"/>
        </w:rPr>
        <w:t>云南省招生考</w:t>
      </w:r>
      <w:r w:rsidRPr="001661A4">
        <w:rPr>
          <w:rFonts w:ascii="仿宋" w:eastAsia="仿宋" w:hAnsi="仿宋" w:cs="宋体" w:hint="eastAsia"/>
          <w:color w:val="333333"/>
          <w:spacing w:val="8"/>
          <w:kern w:val="0"/>
          <w:sz w:val="32"/>
          <w:szCs w:val="32"/>
        </w:rPr>
        <w:lastRenderedPageBreak/>
        <w:t>试工作网</w:t>
      </w:r>
      <w:proofErr w:type="gramStart"/>
      <w:r w:rsidRPr="001661A4">
        <w:rPr>
          <w:rFonts w:ascii="仿宋" w:eastAsia="仿宋" w:hAnsi="仿宋" w:cs="宋体" w:hint="eastAsia"/>
          <w:color w:val="333333"/>
          <w:spacing w:val="8"/>
          <w:kern w:val="0"/>
          <w:sz w:val="32"/>
          <w:szCs w:val="32"/>
        </w:rPr>
        <w:t>”</w:t>
      </w:r>
      <w:proofErr w:type="gramEnd"/>
      <w:r w:rsidRPr="001661A4">
        <w:rPr>
          <w:rFonts w:ascii="仿宋" w:eastAsia="仿宋" w:hAnsi="仿宋" w:cs="宋体" w:hint="eastAsia"/>
          <w:color w:val="333333"/>
          <w:spacing w:val="8"/>
          <w:kern w:val="0"/>
          <w:sz w:val="32"/>
          <w:szCs w:val="32"/>
        </w:rPr>
        <w:t>（http://work.ynzs.cn/ZSGL/Login.jsp，以下简称工作网）登录页面，进行网上报名。</w:t>
      </w:r>
    </w:p>
    <w:p w:rsidR="001661A4" w:rsidRPr="001661A4" w:rsidRDefault="001661A4" w:rsidP="001661A4">
      <w:pPr>
        <w:widowControl/>
        <w:shd w:val="clear" w:color="auto" w:fill="FFFFFF"/>
        <w:spacing w:line="420" w:lineRule="atLeast"/>
        <w:jc w:val="center"/>
        <w:rPr>
          <w:rFonts w:ascii="仿宋" w:eastAsia="仿宋" w:hAnsi="仿宋" w:cs="宋体" w:hint="eastAsia"/>
          <w:color w:val="333333"/>
          <w:spacing w:val="8"/>
          <w:kern w:val="0"/>
          <w:sz w:val="32"/>
          <w:szCs w:val="32"/>
        </w:rPr>
      </w:pPr>
      <w:r w:rsidRPr="001661A4">
        <w:rPr>
          <w:rFonts w:ascii="仿宋" w:eastAsia="仿宋" w:hAnsi="仿宋" w:cs="宋体"/>
          <w:noProof/>
          <w:color w:val="333333"/>
          <w:spacing w:val="8"/>
          <w:kern w:val="0"/>
          <w:sz w:val="32"/>
          <w:szCs w:val="32"/>
        </w:rPr>
        <w:drawing>
          <wp:inline distT="0" distB="0" distL="0" distR="0">
            <wp:extent cx="3164840" cy="783590"/>
            <wp:effectExtent l="0" t="0" r="0" b="0"/>
            <wp:docPr id="2" name="图片 2" descr="D:\桌面\微信图片_2020101516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桌面\微信图片_202010151615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4840" cy="783590"/>
                    </a:xfrm>
                    <a:prstGeom prst="rect">
                      <a:avLst/>
                    </a:prstGeom>
                    <a:noFill/>
                    <a:ln>
                      <a:noFill/>
                    </a:ln>
                  </pic:spPr>
                </pic:pic>
              </a:graphicData>
            </a:graphic>
          </wp:inline>
        </w:drawing>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网上报名结束后，考生要携带本人身份证、户口册或居住证，毕业证书到报名确认点现场进行报名资格审核、采集照片、交报名费、签字确认。</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按照《云南省物价局云南省财政厅关于重新核定高考考试费收费标准的批复》（云价收费〔2011〕85号）规定，报名收费130元/生。考生需在报名确认时向报名确认点缴费，考生必须对个人所填信息真实性负责，现场确认签字后不再退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二、信息安全</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（一）考生用户名、登录密码是考生</w:t>
      </w:r>
      <w:proofErr w:type="gramStart"/>
      <w:r w:rsidRPr="001661A4">
        <w:rPr>
          <w:rFonts w:ascii="仿宋" w:eastAsia="仿宋" w:hAnsi="仿宋" w:cs="宋体" w:hint="eastAsia"/>
          <w:color w:val="333333"/>
          <w:spacing w:val="8"/>
          <w:kern w:val="0"/>
          <w:sz w:val="32"/>
          <w:szCs w:val="32"/>
        </w:rPr>
        <w:t>登录网报</w:t>
      </w:r>
      <w:proofErr w:type="gramEnd"/>
      <w:r w:rsidRPr="001661A4">
        <w:rPr>
          <w:rFonts w:ascii="仿宋" w:eastAsia="仿宋" w:hAnsi="仿宋" w:cs="宋体" w:hint="eastAsia"/>
          <w:color w:val="333333"/>
          <w:spacing w:val="8"/>
          <w:kern w:val="0"/>
          <w:sz w:val="32"/>
          <w:szCs w:val="32"/>
        </w:rPr>
        <w:t>系统的唯一凭据，由考生本人设置并妥善保管。因密码泄漏造成信息被篡改，考生本人负全部责任。如遗忘密码，考生须立即到确认点办理密码重置，获取新密码，并尽快登录工作</w:t>
      </w:r>
      <w:proofErr w:type="gramStart"/>
      <w:r w:rsidRPr="001661A4">
        <w:rPr>
          <w:rFonts w:ascii="仿宋" w:eastAsia="仿宋" w:hAnsi="仿宋" w:cs="宋体" w:hint="eastAsia"/>
          <w:color w:val="333333"/>
          <w:spacing w:val="8"/>
          <w:kern w:val="0"/>
          <w:sz w:val="32"/>
          <w:szCs w:val="32"/>
        </w:rPr>
        <w:t>网修改</w:t>
      </w:r>
      <w:proofErr w:type="gramEnd"/>
      <w:r w:rsidRPr="001661A4">
        <w:rPr>
          <w:rFonts w:ascii="仿宋" w:eastAsia="仿宋" w:hAnsi="仿宋" w:cs="宋体" w:hint="eastAsia"/>
          <w:color w:val="333333"/>
          <w:spacing w:val="8"/>
          <w:kern w:val="0"/>
          <w:sz w:val="32"/>
          <w:szCs w:val="32"/>
        </w:rPr>
        <w:t>密码。</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（二）考生应妥善管理好本人用户名、登录密码、查询密码，以便享受“招考频道”提供的录取查询等服务和参加“工作网”的网上填报志愿、网上征集志愿。</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三、数据责任</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“考生基本信息”、“考生个人简历信息”、“考生家庭成员信息”、“查询密码”由考生本人录入，并承担因数据错漏而造成的一切后果。</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四、重点信息</w:t>
      </w:r>
      <w:proofErr w:type="gramStart"/>
      <w:r w:rsidRPr="001661A4">
        <w:rPr>
          <w:rFonts w:ascii="仿宋" w:eastAsia="仿宋" w:hAnsi="仿宋" w:cs="宋体" w:hint="eastAsia"/>
          <w:b/>
          <w:bCs/>
          <w:color w:val="333333"/>
          <w:spacing w:val="8"/>
          <w:kern w:val="0"/>
          <w:sz w:val="32"/>
          <w:szCs w:val="32"/>
        </w:rPr>
        <w:t>项数据</w:t>
      </w:r>
      <w:proofErr w:type="gramEnd"/>
      <w:r w:rsidRPr="001661A4">
        <w:rPr>
          <w:rFonts w:ascii="仿宋" w:eastAsia="仿宋" w:hAnsi="仿宋" w:cs="宋体" w:hint="eastAsia"/>
          <w:b/>
          <w:bCs/>
          <w:color w:val="333333"/>
          <w:spacing w:val="8"/>
          <w:kern w:val="0"/>
          <w:sz w:val="32"/>
          <w:szCs w:val="32"/>
        </w:rPr>
        <w:t>说明</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考生在网上报名时，要如实准确填写信息，因考生疏忽或弄虚作假造成的损失及后果由考生本人承担。</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（一）考生在免费注册录入姓名时要注意：</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1．姓名必须以身份证为准；</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2．姓名之间不允许有空格；</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3．姓名中确有不能输入的生僻汉字，用大写汉语拼音代替，并及时报告确认点，再逐级上报至省招生考试院，并于确认时在报名确认表上考生姓名旁将该字楷写备注；</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4．联系电话：由于联系电话是投档、录取等过程中与考生联系的唯一联系方式，考生必须填写保证随时畅通、能第一时间联系上考生本人的电话号码，固定电话必须加区号。</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5．邮编、邮寄地址、收件人：此三项信息是录取院校邮寄录取通知书给考生本人的依据，如果填错信息将会导致录取通知书错投、误投、晚投。考生必须准确、如实填</w:t>
      </w:r>
      <w:r w:rsidRPr="001661A4">
        <w:rPr>
          <w:rFonts w:ascii="仿宋" w:eastAsia="仿宋" w:hAnsi="仿宋" w:cs="宋体" w:hint="eastAsia"/>
          <w:color w:val="333333"/>
          <w:spacing w:val="8"/>
          <w:kern w:val="0"/>
          <w:sz w:val="32"/>
          <w:szCs w:val="32"/>
        </w:rPr>
        <w:lastRenderedPageBreak/>
        <w:t>写，其中邮寄地址必须标明到“××省××州（市）××县（市、区）”，并写明详细收件地址。</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6．考生类型。考生网上报名时，往届普通高中毕业生、往届中职毕业生选择“高职扩招”，退役军人选择“退役军人扩招”，下岗失业人员选择“下岗失业人员扩招”，农民工选择“农民工扩招”，高素质农民选择“高素质农民扩招”，基层农技人员选择“基层农技人员扩招”，企业在职员工选择“企业在职员工扩招”。考生必须按照本人实际情况如实填写，不得弄虚作假。现场确认时，确认点工作人员应逐一核对考生报名信息。</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7．查询密码：设置6位纯数字密码，只有设置了正确的查询密码，考生才能在云南省招考频道进行录取情况查询。</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8．身份证号：身份证号是考生电子注册的重要数据项。身份证号错填，将直接影响到考生考试、录取等环节。</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考生必须采用二代身份证报名、考试。网上报名时必须输入18位二代身份证号，同时，在现场确认时交验二代身份证进行读卡验证，核对民族、出生日期等身份信息。考试时凭《准考证》和二代身份证参加考试。</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9．在</w:t>
      </w:r>
      <w:proofErr w:type="gramStart"/>
      <w:r w:rsidRPr="001661A4">
        <w:rPr>
          <w:rFonts w:ascii="仿宋" w:eastAsia="仿宋" w:hAnsi="仿宋" w:cs="宋体" w:hint="eastAsia"/>
          <w:color w:val="333333"/>
          <w:spacing w:val="8"/>
          <w:kern w:val="0"/>
          <w:sz w:val="32"/>
          <w:szCs w:val="32"/>
        </w:rPr>
        <w:t>网报过程</w:t>
      </w:r>
      <w:proofErr w:type="gramEnd"/>
      <w:r w:rsidRPr="001661A4">
        <w:rPr>
          <w:rFonts w:ascii="仿宋" w:eastAsia="仿宋" w:hAnsi="仿宋" w:cs="宋体" w:hint="eastAsia"/>
          <w:color w:val="333333"/>
          <w:spacing w:val="8"/>
          <w:kern w:val="0"/>
          <w:sz w:val="32"/>
          <w:szCs w:val="32"/>
        </w:rPr>
        <w:t>中，考生要经常进行保存，以防存盘失败，重新录入。</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lastRenderedPageBreak/>
        <w:t>（二）考生自行完成报名信息（“考生基本信息”、“考生个人简历信息”、“考生家庭成员信息”）的录入后，必须在规定的时间内到所属确认点进行确认。</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1．考生须认真、反复校对《确认表》的内容，核对无误后，签字认可报名信息。</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2．考生还须填写《考生诚信考试承诺书》（承诺</w:t>
      </w:r>
      <w:proofErr w:type="gramStart"/>
      <w:r w:rsidRPr="001661A4">
        <w:rPr>
          <w:rFonts w:ascii="仿宋" w:eastAsia="仿宋" w:hAnsi="仿宋" w:cs="宋体" w:hint="eastAsia"/>
          <w:color w:val="333333"/>
          <w:spacing w:val="8"/>
          <w:kern w:val="0"/>
          <w:sz w:val="32"/>
          <w:szCs w:val="32"/>
        </w:rPr>
        <w:t>书已附《确认表》</w:t>
      </w:r>
      <w:proofErr w:type="gramEnd"/>
      <w:r w:rsidRPr="001661A4">
        <w:rPr>
          <w:rFonts w:ascii="仿宋" w:eastAsia="仿宋" w:hAnsi="仿宋" w:cs="宋体" w:hint="eastAsia"/>
          <w:color w:val="333333"/>
          <w:spacing w:val="8"/>
          <w:kern w:val="0"/>
          <w:sz w:val="32"/>
          <w:szCs w:val="32"/>
        </w:rPr>
        <w:t>中，考生在《确认表》上签字即视为</w:t>
      </w:r>
      <w:proofErr w:type="gramStart"/>
      <w:r w:rsidRPr="001661A4">
        <w:rPr>
          <w:rFonts w:ascii="仿宋" w:eastAsia="仿宋" w:hAnsi="仿宋" w:cs="宋体" w:hint="eastAsia"/>
          <w:color w:val="333333"/>
          <w:spacing w:val="8"/>
          <w:kern w:val="0"/>
          <w:sz w:val="32"/>
          <w:szCs w:val="32"/>
        </w:rPr>
        <w:t>签定</w:t>
      </w:r>
      <w:proofErr w:type="gramEnd"/>
      <w:r w:rsidRPr="001661A4">
        <w:rPr>
          <w:rFonts w:ascii="仿宋" w:eastAsia="仿宋" w:hAnsi="仿宋" w:cs="宋体" w:hint="eastAsia"/>
          <w:color w:val="333333"/>
          <w:spacing w:val="8"/>
          <w:kern w:val="0"/>
          <w:sz w:val="32"/>
          <w:szCs w:val="32"/>
        </w:rPr>
        <w:t>了承诺书），考生如果违反承诺书，发生违纪、作弊等行为，将作为考生诚信记录记入电子档案。</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3．确认时考生必须亲自到场采集照片，并进行二代身份证扫描。</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4．考生报名现场确认签字后至入学报到前，须保持个人信息的连续一致性，因擅自通过户籍部门变更姓名或身份证号，造成不能电子注册等后果的由考生本人负责。</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五、报名信息修改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（一）确认前：考生可自行修改报名信息。</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（二）确认后：考生无权自行修改。如果信息有误，由考生本人携带有效身份证件和涉及的相关证明材料到报名确认</w:t>
      </w:r>
      <w:proofErr w:type="gramStart"/>
      <w:r w:rsidRPr="001661A4">
        <w:rPr>
          <w:rFonts w:ascii="仿宋" w:eastAsia="仿宋" w:hAnsi="仿宋" w:cs="宋体" w:hint="eastAsia"/>
          <w:color w:val="333333"/>
          <w:spacing w:val="8"/>
          <w:kern w:val="0"/>
          <w:sz w:val="32"/>
          <w:szCs w:val="32"/>
        </w:rPr>
        <w:t>点申请</w:t>
      </w:r>
      <w:proofErr w:type="gramEnd"/>
      <w:r w:rsidRPr="001661A4">
        <w:rPr>
          <w:rFonts w:ascii="仿宋" w:eastAsia="仿宋" w:hAnsi="仿宋" w:cs="宋体" w:hint="eastAsia"/>
          <w:color w:val="333333"/>
          <w:spacing w:val="8"/>
          <w:kern w:val="0"/>
          <w:sz w:val="32"/>
          <w:szCs w:val="32"/>
        </w:rPr>
        <w:t>修改。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六、注意事项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lastRenderedPageBreak/>
        <w:t>（一）考生进行现场确认图像采集时，应注意以下要求：</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1．图像应真实表达考生本人相貌。禁止对图像整体或局部进行镜像、旋转等变换操作。不得对人像特征（如伤疤、痣、发型等）进行技术处理；图像应对焦准确、层次清晰、色彩真实、无明显畸变，人像在图像矩形框内水平居中，左右对称；不得添加边框、文字、图案等其他内容。</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2．背景：应均匀无渐变，不得有阴影、其他人或物体。可选用浅蓝色、白色或浅灰色。</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3．人物姿态与表情：坐姿端正，表情自然，双眼自然睁开并平视，耳朵对称，左右肩膀平衡，嘴唇自然闭合。</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4．眼镜：常戴眼镜者应佩戴眼镜，但不得戴有色（含隐形）眼镜，镜框不得遮挡眼睛，眼镜不能有反光。</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5．佩饰及遮挡物：不得使用头部覆盖物（宗教、医疗和文化需要时，不得遮挡脸部或造成阴影）。不得佩戴耳环、项链等饰品。头发不得遮挡眉毛、眼睛和耳朵。不宜化妆。</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6．衣着：应与背景色区分明显。避免复杂图案、条纹。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（二）在确认完毕后，考生要再度登录“工作网”，仔细核对自己的有关报名信息。如果发现信息有误，要及时向确认点报告，申请修改。</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（三）考生可以根据自身情况，积极、认真使用“工作网”中的“公示”“提问”“公告”等功能，获得更多的服务。</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lastRenderedPageBreak/>
        <w:t>（四）关于“举报”功能：</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1．举报须有确凿的证据，保证举报内容与事实一致。若故意捏造和歪曲事实地乱、误举报而造成的一切后果，由恶意举报者自行承担。</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2．请尽可能填写详实内容，以利于举报问题的解决。</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3．若所举报的事实确凿无误，举报人的权益将受到严密保护，不泄露举报人的任何个人信息。</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（五）考生在网上报名时要遵守国家相关法律法规，不得干扰各级招考</w:t>
      </w:r>
      <w:proofErr w:type="gramStart"/>
      <w:r w:rsidRPr="001661A4">
        <w:rPr>
          <w:rFonts w:ascii="仿宋" w:eastAsia="仿宋" w:hAnsi="仿宋" w:cs="宋体" w:hint="eastAsia"/>
          <w:color w:val="333333"/>
          <w:spacing w:val="8"/>
          <w:kern w:val="0"/>
          <w:sz w:val="32"/>
          <w:szCs w:val="32"/>
        </w:rPr>
        <w:t>试机构</w:t>
      </w:r>
      <w:proofErr w:type="gramEnd"/>
      <w:r w:rsidRPr="001661A4">
        <w:rPr>
          <w:rFonts w:ascii="仿宋" w:eastAsia="仿宋" w:hAnsi="仿宋" w:cs="宋体" w:hint="eastAsia"/>
          <w:color w:val="333333"/>
          <w:spacing w:val="8"/>
          <w:kern w:val="0"/>
          <w:sz w:val="32"/>
          <w:szCs w:val="32"/>
        </w:rPr>
        <w:t>的正常工作，不得组织或参与破坏、攻击信息管理系统软硬件资源。</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（六）冒名替考的，将按相关法律追究刑事责任。</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（七）考生在报名、确认、录取期间，务必保持通讯工具的畅通。</w:t>
      </w: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spacing w:line="420" w:lineRule="atLeast"/>
        <w:rPr>
          <w:rFonts w:ascii="仿宋" w:eastAsia="仿宋" w:hAnsi="仿宋" w:cs="宋体" w:hint="eastAsia"/>
          <w:color w:val="333333"/>
          <w:spacing w:val="8"/>
          <w:kern w:val="0"/>
          <w:sz w:val="32"/>
          <w:szCs w:val="32"/>
        </w:rPr>
      </w:pPr>
      <w:r w:rsidRPr="001661A4">
        <w:rPr>
          <w:rFonts w:ascii="仿宋" w:eastAsia="仿宋" w:hAnsi="仿宋" w:cs="宋体" w:hint="eastAsia"/>
          <w:b/>
          <w:bCs/>
          <w:color w:val="333333"/>
          <w:spacing w:val="8"/>
          <w:kern w:val="0"/>
          <w:sz w:val="32"/>
          <w:szCs w:val="32"/>
        </w:rPr>
        <w:t>七、考生个人防护</w:t>
      </w:r>
    </w:p>
    <w:p w:rsidR="001661A4" w:rsidRPr="001661A4" w:rsidRDefault="001661A4" w:rsidP="001661A4">
      <w:pPr>
        <w:widowControl/>
        <w:shd w:val="clear" w:color="auto" w:fill="FFFFFF"/>
        <w:spacing w:line="420" w:lineRule="atLeast"/>
        <w:ind w:firstLine="480"/>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考生报名确认时，应按照教育部强化疫情防控措施和《云南省学校新冠肺炎疫情防控指导手册（更新版）》要求，注意个人卫生防护工作，主动配合体温检测、接受“健康码”验证，避免不必要外出活动和人员聚集。</w:t>
      </w:r>
    </w:p>
    <w:p w:rsidR="001661A4" w:rsidRPr="001661A4" w:rsidRDefault="001661A4" w:rsidP="001661A4">
      <w:pPr>
        <w:widowControl/>
        <w:shd w:val="clear" w:color="auto" w:fill="FFFFFF"/>
        <w:rPr>
          <w:rFonts w:ascii="仿宋" w:eastAsia="仿宋" w:hAnsi="仿宋" w:cs="宋体" w:hint="eastAsia"/>
          <w:color w:val="333333"/>
          <w:spacing w:val="8"/>
          <w:kern w:val="0"/>
          <w:sz w:val="32"/>
          <w:szCs w:val="32"/>
        </w:rPr>
      </w:pPr>
    </w:p>
    <w:p w:rsidR="001661A4" w:rsidRPr="001661A4" w:rsidRDefault="001661A4" w:rsidP="001661A4">
      <w:pPr>
        <w:widowControl/>
        <w:shd w:val="clear" w:color="auto" w:fill="FFFFFF"/>
        <w:jc w:val="righ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云南省招生考试院</w:t>
      </w:r>
    </w:p>
    <w:p w:rsidR="001661A4" w:rsidRPr="001661A4" w:rsidRDefault="001661A4" w:rsidP="001661A4">
      <w:pPr>
        <w:widowControl/>
        <w:shd w:val="clear" w:color="auto" w:fill="FFFFFF"/>
        <w:jc w:val="right"/>
        <w:rPr>
          <w:rFonts w:ascii="仿宋" w:eastAsia="仿宋" w:hAnsi="仿宋" w:cs="宋体" w:hint="eastAsia"/>
          <w:color w:val="333333"/>
          <w:spacing w:val="8"/>
          <w:kern w:val="0"/>
          <w:sz w:val="32"/>
          <w:szCs w:val="32"/>
        </w:rPr>
      </w:pPr>
      <w:r w:rsidRPr="001661A4">
        <w:rPr>
          <w:rFonts w:ascii="仿宋" w:eastAsia="仿宋" w:hAnsi="仿宋" w:cs="宋体" w:hint="eastAsia"/>
          <w:color w:val="333333"/>
          <w:spacing w:val="8"/>
          <w:kern w:val="0"/>
          <w:sz w:val="32"/>
          <w:szCs w:val="32"/>
        </w:rPr>
        <w:t>2020年10月14日</w:t>
      </w:r>
    </w:p>
    <w:sectPr w:rsidR="001661A4" w:rsidRPr="00166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A4"/>
    <w:rsid w:val="00145B79"/>
    <w:rsid w:val="001661A4"/>
    <w:rsid w:val="002B3BE2"/>
    <w:rsid w:val="002B7321"/>
    <w:rsid w:val="00303C26"/>
    <w:rsid w:val="003F16AC"/>
    <w:rsid w:val="00440ABA"/>
    <w:rsid w:val="004550DC"/>
    <w:rsid w:val="0046423C"/>
    <w:rsid w:val="006A6405"/>
    <w:rsid w:val="007E26A1"/>
    <w:rsid w:val="00832A76"/>
    <w:rsid w:val="009A6C90"/>
    <w:rsid w:val="009C53E5"/>
    <w:rsid w:val="00A560E4"/>
    <w:rsid w:val="00AB52EC"/>
    <w:rsid w:val="00AE2F9D"/>
    <w:rsid w:val="00C54915"/>
    <w:rsid w:val="00D32BF0"/>
    <w:rsid w:val="00D6455D"/>
    <w:rsid w:val="00E40690"/>
    <w:rsid w:val="00EF5EB2"/>
    <w:rsid w:val="00F12FF2"/>
    <w:rsid w:val="00F3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D3A72-507F-4DAD-9A39-3A241B99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661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61A4"/>
    <w:rPr>
      <w:rFonts w:ascii="宋体" w:eastAsia="宋体" w:hAnsi="宋体" w:cs="宋体"/>
      <w:b/>
      <w:bCs/>
      <w:kern w:val="0"/>
      <w:sz w:val="36"/>
      <w:szCs w:val="36"/>
    </w:rPr>
  </w:style>
  <w:style w:type="character" w:customStyle="1" w:styleId="richmediameta">
    <w:name w:val="rich_media_meta"/>
    <w:basedOn w:val="a0"/>
    <w:rsid w:val="001661A4"/>
  </w:style>
  <w:style w:type="character" w:styleId="a3">
    <w:name w:val="Hyperlink"/>
    <w:basedOn w:val="a0"/>
    <w:uiPriority w:val="99"/>
    <w:semiHidden/>
    <w:unhideWhenUsed/>
    <w:rsid w:val="001661A4"/>
    <w:rPr>
      <w:color w:val="0000FF"/>
      <w:u w:val="single"/>
    </w:rPr>
  </w:style>
  <w:style w:type="character" w:customStyle="1" w:styleId="apple-converted-space">
    <w:name w:val="apple-converted-space"/>
    <w:basedOn w:val="a0"/>
    <w:rsid w:val="001661A4"/>
  </w:style>
  <w:style w:type="character" w:styleId="a4">
    <w:name w:val="Emphasis"/>
    <w:basedOn w:val="a0"/>
    <w:uiPriority w:val="20"/>
    <w:qFormat/>
    <w:rsid w:val="001661A4"/>
    <w:rPr>
      <w:i/>
      <w:iCs/>
    </w:rPr>
  </w:style>
  <w:style w:type="paragraph" w:styleId="a5">
    <w:name w:val="Normal (Web)"/>
    <w:basedOn w:val="a"/>
    <w:uiPriority w:val="99"/>
    <w:semiHidden/>
    <w:unhideWhenUsed/>
    <w:rsid w:val="001661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6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5759">
      <w:bodyDiv w:val="1"/>
      <w:marLeft w:val="0"/>
      <w:marRight w:val="0"/>
      <w:marTop w:val="0"/>
      <w:marBottom w:val="0"/>
      <w:divBdr>
        <w:top w:val="none" w:sz="0" w:space="0" w:color="auto"/>
        <w:left w:val="none" w:sz="0" w:space="0" w:color="auto"/>
        <w:bottom w:val="none" w:sz="0" w:space="0" w:color="auto"/>
        <w:right w:val="none" w:sz="0" w:space="0" w:color="auto"/>
      </w:divBdr>
      <w:divsChild>
        <w:div w:id="8664122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446</Words>
  <Characters>2547</Characters>
  <Application>Microsoft Office Word</Application>
  <DocSecurity>0</DocSecurity>
  <Lines>21</Lines>
  <Paragraphs>5</Paragraphs>
  <ScaleCrop>false</ScaleCrop>
  <Company>www.gxghost.com</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2020-10-15T08:14:00Z</dcterms:created>
  <dcterms:modified xsi:type="dcterms:W3CDTF">2020-10-15T09:05:00Z</dcterms:modified>
</cp:coreProperties>
</file>